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392A" w14:textId="77777777" w:rsidR="007B19BC" w:rsidRDefault="007B19BC" w:rsidP="00C47180">
      <w:pPr>
        <w:rPr>
          <w:rFonts w:ascii="Circular Pro Bold" w:hAnsi="Circular Pro Bold" w:cs="Circular Pro Bold"/>
          <w:color w:val="5D87E7"/>
          <w:sz w:val="36"/>
          <w:szCs w:val="36"/>
        </w:rPr>
      </w:pPr>
    </w:p>
    <w:p w14:paraId="74CDA067" w14:textId="77777777" w:rsidR="00CA1246" w:rsidRPr="00C47180" w:rsidRDefault="00CA1246" w:rsidP="00CA1246">
      <w:pPr>
        <w:rPr>
          <w:rFonts w:ascii="Circular Pro Book" w:hAnsi="Circular Pro Book" w:cs="Circular Pro Book"/>
          <w:sz w:val="32"/>
          <w:szCs w:val="32"/>
        </w:rPr>
      </w:pPr>
      <w:r w:rsidRPr="00C47180">
        <w:rPr>
          <w:rFonts w:ascii="Circular Pro Book" w:hAnsi="Circular Pro Book" w:cs="Circular Pro Book"/>
          <w:sz w:val="32"/>
          <w:szCs w:val="32"/>
        </w:rPr>
        <w:t>Job Description</w:t>
      </w:r>
    </w:p>
    <w:p w14:paraId="61610CD5" w14:textId="6A8ADF58" w:rsidR="009F2741" w:rsidRPr="00C47180" w:rsidRDefault="003605E4" w:rsidP="00C47180">
      <w:pPr>
        <w:rPr>
          <w:rFonts w:ascii="Circular Pro Bold" w:hAnsi="Circular Pro Bold" w:cs="Circular Pro Bold"/>
          <w:color w:val="5D87E7"/>
          <w:sz w:val="36"/>
          <w:szCs w:val="36"/>
        </w:rPr>
      </w:pPr>
      <w:r>
        <w:rPr>
          <w:rFonts w:ascii="Circular Pro Bold" w:hAnsi="Circular Pro Bold" w:cs="Circular Pro Bold"/>
          <w:color w:val="5D87E7"/>
          <w:sz w:val="36"/>
          <w:szCs w:val="36"/>
        </w:rPr>
        <w:t>Policy &amp; Public Affairs Officer</w:t>
      </w:r>
    </w:p>
    <w:p w14:paraId="6425BFF2" w14:textId="56DD965F" w:rsidR="00C47180" w:rsidRDefault="00C47180" w:rsidP="009F2741">
      <w:pPr>
        <w:spacing w:line="36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DE9BD9" wp14:editId="21146892">
                <wp:simplePos x="0" y="0"/>
                <wp:positionH relativeFrom="column">
                  <wp:posOffset>-66675</wp:posOffset>
                </wp:positionH>
                <wp:positionV relativeFrom="paragraph">
                  <wp:posOffset>187325</wp:posOffset>
                </wp:positionV>
                <wp:extent cx="5895975" cy="16668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666875"/>
                        </a:xfrm>
                        <a:prstGeom prst="rect">
                          <a:avLst/>
                        </a:prstGeom>
                        <a:solidFill>
                          <a:srgbClr val="5D8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D897776">
              <v:rect id="Rectangle 3" style="position:absolute;margin-left:-5.25pt;margin-top:14.75pt;width:464.25pt;height:13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d87e7" stroked="f" strokeweight="1pt" w14:anchorId="3D94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"/>
            </w:pict>
          </mc:Fallback>
        </mc:AlternateContent>
      </w:r>
    </w:p>
    <w:p w14:paraId="1BC0EF90" w14:textId="2231FF57" w:rsidR="00C47180" w:rsidRPr="00C47180" w:rsidRDefault="00C47180" w:rsidP="009F2741">
      <w:pPr>
        <w:spacing w:line="360" w:lineRule="auto"/>
        <w:rPr>
          <w:rFonts w:ascii="Source Serif Pro" w:hAnsi="Source Serif Pro"/>
          <w:color w:val="FFFFFF" w:themeColor="background1"/>
          <w:sz w:val="22"/>
          <w:szCs w:val="22"/>
        </w:rPr>
      </w:pPr>
      <w:r w:rsidRPr="48A02725">
        <w:rPr>
          <w:rFonts w:ascii="Circular Pro Book" w:hAnsi="Circular Pro Book" w:cs="Circular Pro Book"/>
          <w:color w:val="FFFFFF" w:themeColor="background1"/>
          <w:sz w:val="22"/>
          <w:szCs w:val="22"/>
        </w:rPr>
        <w:t>Hours &amp; Work Pattern</w:t>
      </w:r>
      <w:r w:rsidRPr="48A02725">
        <w:rPr>
          <w:rFonts w:ascii="Source Serif Pro" w:hAnsi="Source Serif Pro"/>
          <w:color w:val="FFFFFF" w:themeColor="background1"/>
          <w:sz w:val="22"/>
          <w:szCs w:val="22"/>
        </w:rPr>
        <w:t xml:space="preserve">: </w:t>
      </w:r>
      <w:r w:rsidR="00432104" w:rsidRPr="48A02725">
        <w:rPr>
          <w:rFonts w:ascii="Source Serif Pro" w:hAnsi="Source Serif Pro"/>
          <w:color w:val="FFFFFF" w:themeColor="background1"/>
          <w:sz w:val="22"/>
          <w:szCs w:val="22"/>
        </w:rPr>
        <w:t>Full Time, 35 hours per week</w:t>
      </w:r>
    </w:p>
    <w:p w14:paraId="2F7B7908" w14:textId="05D54AB3" w:rsidR="00C47180" w:rsidRPr="00C47180" w:rsidRDefault="00C47180" w:rsidP="009F2741">
      <w:pPr>
        <w:spacing w:line="360" w:lineRule="auto"/>
        <w:rPr>
          <w:rFonts w:ascii="Circular Pro Book" w:hAnsi="Circular Pro Book" w:cs="Circular Pro Book"/>
          <w:color w:val="FFFFFF" w:themeColor="background1"/>
          <w:sz w:val="22"/>
          <w:szCs w:val="22"/>
        </w:rPr>
      </w:pPr>
      <w:r w:rsidRPr="7DAF647E">
        <w:rPr>
          <w:rFonts w:ascii="Circular Pro Book" w:hAnsi="Circular Pro Book" w:cs="Circular Pro Book"/>
          <w:color w:val="FFFFFF" w:themeColor="background1"/>
          <w:sz w:val="22"/>
          <w:szCs w:val="22"/>
        </w:rPr>
        <w:t>Location:</w:t>
      </w:r>
      <w:r w:rsidRPr="7DAF647E">
        <w:rPr>
          <w:rFonts w:ascii="Source Serif Pro" w:hAnsi="Source Serif Pro"/>
          <w:color w:val="FFFFFF" w:themeColor="background1"/>
          <w:sz w:val="22"/>
          <w:szCs w:val="22"/>
        </w:rPr>
        <w:t xml:space="preserve"> Head Office based in </w:t>
      </w:r>
      <w:r w:rsidRPr="3C6EF065">
        <w:rPr>
          <w:rFonts w:ascii="Source Serif Pro" w:hAnsi="Source Serif Pro"/>
          <w:color w:val="FFFFFF" w:themeColor="background1"/>
          <w:sz w:val="22"/>
          <w:szCs w:val="22"/>
        </w:rPr>
        <w:t xml:space="preserve">Glasgow - </w:t>
      </w:r>
      <w:r w:rsidR="7DAF647E" w:rsidRPr="3C6EF065">
        <w:rPr>
          <w:rFonts w:ascii="Circular Pro Book" w:hAnsi="Circular Pro Book" w:cs="Circular Pro Book"/>
          <w:color w:val="FFFFFF" w:themeColor="background1"/>
          <w:sz w:val="22"/>
          <w:szCs w:val="22"/>
        </w:rPr>
        <w:t>Hybrid</w:t>
      </w:r>
      <w:r w:rsidR="7DAF647E" w:rsidRPr="7DAF647E">
        <w:rPr>
          <w:rFonts w:ascii="Circular Pro Book" w:hAnsi="Circular Pro Book" w:cs="Circular Pro Book"/>
          <w:color w:val="FFFFFF" w:themeColor="background1"/>
          <w:sz w:val="22"/>
          <w:szCs w:val="22"/>
        </w:rPr>
        <w:t xml:space="preserve"> working by arrangement</w:t>
      </w:r>
    </w:p>
    <w:p w14:paraId="77A61A64" w14:textId="23EBE80D" w:rsidR="00C47180" w:rsidRPr="00C47180" w:rsidRDefault="00C47180" w:rsidP="009F2741">
      <w:pPr>
        <w:spacing w:line="360" w:lineRule="auto"/>
        <w:rPr>
          <w:rFonts w:ascii="Source Serif Pro" w:hAnsi="Source Serif Pro"/>
          <w:color w:val="FFFFFF" w:themeColor="background1"/>
          <w:sz w:val="22"/>
          <w:szCs w:val="22"/>
        </w:rPr>
      </w:pPr>
      <w:r w:rsidRPr="00C47180">
        <w:rPr>
          <w:rFonts w:ascii="Circular Pro Book" w:hAnsi="Circular Pro Book" w:cs="Circular Pro Book"/>
          <w:color w:val="FFFFFF" w:themeColor="background1"/>
          <w:sz w:val="22"/>
          <w:szCs w:val="22"/>
        </w:rPr>
        <w:t>Reports to:</w:t>
      </w:r>
      <w:r w:rsidRPr="00C47180">
        <w:rPr>
          <w:rFonts w:ascii="Source Serif Pro" w:hAnsi="Source Serif Pro"/>
          <w:color w:val="FFFFFF" w:themeColor="background1"/>
          <w:sz w:val="22"/>
          <w:szCs w:val="22"/>
        </w:rPr>
        <w:t xml:space="preserve"> </w:t>
      </w:r>
      <w:r w:rsidR="00B35E73">
        <w:rPr>
          <w:rFonts w:ascii="Source Serif Pro" w:hAnsi="Source Serif Pro"/>
          <w:color w:val="FFFFFF" w:themeColor="background1"/>
          <w:sz w:val="22"/>
          <w:szCs w:val="22"/>
        </w:rPr>
        <w:t xml:space="preserve">Communications &amp; </w:t>
      </w:r>
      <w:r w:rsidR="00AD1CEF">
        <w:rPr>
          <w:rFonts w:ascii="Source Serif Pro" w:hAnsi="Source Serif Pro"/>
          <w:color w:val="FFFFFF" w:themeColor="background1"/>
          <w:sz w:val="22"/>
          <w:szCs w:val="22"/>
        </w:rPr>
        <w:t>Marketing</w:t>
      </w:r>
      <w:r w:rsidR="003605E4">
        <w:rPr>
          <w:rFonts w:ascii="Source Serif Pro" w:hAnsi="Source Serif Pro"/>
          <w:color w:val="FFFFFF" w:themeColor="background1"/>
          <w:sz w:val="22"/>
          <w:szCs w:val="22"/>
        </w:rPr>
        <w:t xml:space="preserve"> Manager</w:t>
      </w:r>
    </w:p>
    <w:p w14:paraId="0A0E707F" w14:textId="469957D9" w:rsidR="10A06B80" w:rsidRDefault="0531EA47" w:rsidP="10A06B80">
      <w:pPr>
        <w:spacing w:line="360" w:lineRule="auto"/>
        <w:rPr>
          <w:rFonts w:ascii="Source Serif Pro" w:hAnsi="Source Serif Pro"/>
          <w:color w:val="FFFFFF" w:themeColor="background1"/>
          <w:sz w:val="22"/>
          <w:szCs w:val="22"/>
        </w:rPr>
      </w:pPr>
      <w:r w:rsidRPr="725F35A6">
        <w:rPr>
          <w:rFonts w:ascii="Source Serif Pro" w:hAnsi="Source Serif Pro"/>
          <w:color w:val="FFFFFF" w:themeColor="background1"/>
          <w:sz w:val="22"/>
          <w:szCs w:val="22"/>
        </w:rPr>
        <w:t>Direct Reports:  None</w:t>
      </w:r>
      <w:r>
        <w:tab/>
      </w:r>
      <w:r w:rsidR="725F35A6" w:rsidRPr="725F35A6">
        <w:rPr>
          <w:rFonts w:ascii="Source Serif Pro" w:hAnsi="Source Serif Pro"/>
          <w:color w:val="FFFFFF" w:themeColor="background1"/>
          <w:sz w:val="22"/>
          <w:szCs w:val="22"/>
        </w:rPr>
        <w:t xml:space="preserve">                                       </w:t>
      </w:r>
      <w:r w:rsidR="7DE63B3F" w:rsidRPr="7DE63B3F">
        <w:rPr>
          <w:rFonts w:ascii="Source Serif Pro" w:hAnsi="Source Serif Pro"/>
          <w:color w:val="FFFFFF" w:themeColor="background1"/>
          <w:sz w:val="22"/>
          <w:szCs w:val="22"/>
        </w:rPr>
        <w:t>Fi</w:t>
      </w:r>
      <w:r w:rsidR="006B0BC5">
        <w:rPr>
          <w:rFonts w:ascii="Source Serif Pro" w:hAnsi="Source Serif Pro"/>
          <w:color w:val="FFFFFF" w:themeColor="background1"/>
          <w:sz w:val="22"/>
          <w:szCs w:val="22"/>
        </w:rPr>
        <w:t>s</w:t>
      </w:r>
      <w:r w:rsidR="7DE63B3F" w:rsidRPr="7DE63B3F">
        <w:rPr>
          <w:rFonts w:ascii="Source Serif Pro" w:hAnsi="Source Serif Pro"/>
          <w:color w:val="FFFFFF" w:themeColor="background1"/>
          <w:sz w:val="22"/>
          <w:szCs w:val="22"/>
        </w:rPr>
        <w:t>cal</w:t>
      </w:r>
      <w:r w:rsidR="725F35A6" w:rsidRPr="725F35A6">
        <w:rPr>
          <w:rFonts w:ascii="Source Serif Pro" w:hAnsi="Source Serif Pro"/>
          <w:color w:val="FFFFFF" w:themeColor="background1"/>
          <w:sz w:val="22"/>
          <w:szCs w:val="22"/>
        </w:rPr>
        <w:t xml:space="preserve"> </w:t>
      </w:r>
      <w:r w:rsidR="699DCFD9" w:rsidRPr="699DCFD9">
        <w:rPr>
          <w:rFonts w:ascii="Source Serif Pro" w:hAnsi="Source Serif Pro"/>
          <w:color w:val="FFFFFF" w:themeColor="background1"/>
          <w:sz w:val="22"/>
          <w:szCs w:val="22"/>
        </w:rPr>
        <w:t>Accountability</w:t>
      </w:r>
      <w:r w:rsidR="390361B5" w:rsidRPr="390361B5">
        <w:rPr>
          <w:rFonts w:ascii="Source Serif Pro" w:hAnsi="Source Serif Pro"/>
          <w:color w:val="FFFFFF" w:themeColor="background1"/>
          <w:sz w:val="22"/>
          <w:szCs w:val="22"/>
        </w:rPr>
        <w:t>: Low</w:t>
      </w:r>
    </w:p>
    <w:p w14:paraId="23285042" w14:textId="6DE27BED" w:rsidR="00C47180" w:rsidRPr="00C47180" w:rsidRDefault="00C47180" w:rsidP="009F2741">
      <w:pPr>
        <w:spacing w:line="360" w:lineRule="auto"/>
        <w:rPr>
          <w:rFonts w:ascii="Source Serif Pro" w:hAnsi="Source Serif Pro"/>
          <w:color w:val="FFFFFF" w:themeColor="background1"/>
          <w:sz w:val="22"/>
          <w:szCs w:val="22"/>
        </w:rPr>
      </w:pPr>
      <w:r w:rsidRPr="48A02725">
        <w:rPr>
          <w:rFonts w:ascii="Circular Pro Book" w:hAnsi="Circular Pro Book" w:cs="Circular Pro Book"/>
          <w:color w:val="FFFFFF" w:themeColor="background1"/>
          <w:sz w:val="22"/>
          <w:szCs w:val="22"/>
        </w:rPr>
        <w:t>Salary:</w:t>
      </w:r>
      <w:r w:rsidRPr="48A02725">
        <w:rPr>
          <w:rFonts w:ascii="Source Serif Pro" w:hAnsi="Source Serif Pro"/>
          <w:color w:val="FFFFFF" w:themeColor="background1"/>
          <w:sz w:val="22"/>
          <w:szCs w:val="22"/>
        </w:rPr>
        <w:t xml:space="preserve"> </w:t>
      </w:r>
      <w:r w:rsidR="004B2216" w:rsidRPr="48A02725">
        <w:rPr>
          <w:rFonts w:ascii="Source Serif Pro" w:hAnsi="Source Serif Pro"/>
          <w:color w:val="FFFFFF" w:themeColor="background1"/>
          <w:sz w:val="22"/>
          <w:szCs w:val="22"/>
        </w:rPr>
        <w:t>£</w:t>
      </w:r>
      <w:r w:rsidR="0074683E">
        <w:rPr>
          <w:rFonts w:ascii="Source Serif Pro" w:hAnsi="Source Serif Pro"/>
          <w:color w:val="FFFFFF" w:themeColor="background1"/>
          <w:sz w:val="22"/>
          <w:szCs w:val="22"/>
        </w:rPr>
        <w:t>27,046</w:t>
      </w:r>
    </w:p>
    <w:p w14:paraId="6CF2E3F0" w14:textId="47CADEA1" w:rsidR="00C47180" w:rsidRPr="00C47180" w:rsidRDefault="00C47180" w:rsidP="009F2741">
      <w:pPr>
        <w:spacing w:line="360" w:lineRule="auto"/>
        <w:rPr>
          <w:rFonts w:ascii="Source Serif Pro" w:hAnsi="Source Serif Pro"/>
          <w:color w:val="FFFFFF" w:themeColor="background1"/>
          <w:sz w:val="22"/>
          <w:szCs w:val="22"/>
        </w:rPr>
      </w:pPr>
      <w:r w:rsidRPr="48A02725">
        <w:rPr>
          <w:rFonts w:ascii="Circular Pro Book" w:hAnsi="Circular Pro Book" w:cs="Circular Pro Book"/>
          <w:color w:val="FFFFFF" w:themeColor="background1"/>
          <w:sz w:val="22"/>
          <w:szCs w:val="22"/>
        </w:rPr>
        <w:t>Holiday Entitlement:</w:t>
      </w:r>
      <w:r w:rsidRPr="48A02725">
        <w:rPr>
          <w:rFonts w:ascii="Source Serif Pro" w:hAnsi="Source Serif Pro"/>
          <w:color w:val="FFFFFF" w:themeColor="background1"/>
          <w:sz w:val="22"/>
          <w:szCs w:val="22"/>
        </w:rPr>
        <w:t xml:space="preserve"> </w:t>
      </w:r>
      <w:r w:rsidR="00D32FEC" w:rsidRPr="48A02725">
        <w:rPr>
          <w:rFonts w:ascii="Source Serif Pro" w:hAnsi="Source Serif Pro"/>
          <w:color w:val="FFFFFF" w:themeColor="background1"/>
          <w:sz w:val="22"/>
          <w:szCs w:val="22"/>
        </w:rPr>
        <w:t>28 days annual leave and 9 public holidays</w:t>
      </w:r>
      <w:r w:rsidR="00CA1246">
        <w:rPr>
          <w:rFonts w:ascii="Source Serif Pro" w:hAnsi="Source Serif Pro"/>
          <w:color w:val="FFFFFF" w:themeColor="background1"/>
          <w:sz w:val="22"/>
          <w:szCs w:val="22"/>
        </w:rPr>
        <w:t xml:space="preserve"> rising to 31 days on </w:t>
      </w:r>
      <w:proofErr w:type="gramStart"/>
      <w:r w:rsidR="00CA1246">
        <w:rPr>
          <w:rFonts w:ascii="Source Serif Pro" w:hAnsi="Source Serif Pro"/>
          <w:color w:val="FFFFFF" w:themeColor="background1"/>
          <w:sz w:val="22"/>
          <w:szCs w:val="22"/>
        </w:rPr>
        <w:t>tenure</w:t>
      </w:r>
      <w:proofErr w:type="gramEnd"/>
    </w:p>
    <w:p w14:paraId="4D1679CD" w14:textId="4A5AAF92" w:rsidR="00C47180" w:rsidRDefault="00C47180" w:rsidP="009F2741">
      <w:pPr>
        <w:spacing w:line="360" w:lineRule="auto"/>
        <w:rPr>
          <w:rFonts w:ascii="Source Serif Pro" w:hAnsi="Source Serif Pro"/>
          <w:sz w:val="20"/>
          <w:szCs w:val="20"/>
        </w:rPr>
      </w:pPr>
    </w:p>
    <w:p w14:paraId="726EAEA3" w14:textId="1DE7CFE4" w:rsidR="00C47180" w:rsidRPr="00C47180" w:rsidRDefault="00C47180" w:rsidP="009F2741">
      <w:pPr>
        <w:spacing w:line="360" w:lineRule="auto"/>
        <w:rPr>
          <w:rFonts w:ascii="Circular Pro Book" w:hAnsi="Circular Pro Book" w:cs="Circular Pro Book"/>
          <w:sz w:val="28"/>
          <w:szCs w:val="28"/>
        </w:rPr>
      </w:pPr>
      <w:r w:rsidRPr="00C47180">
        <w:rPr>
          <w:rFonts w:ascii="Circular Pro Book" w:hAnsi="Circular Pro Book" w:cs="Circular Pro Book"/>
          <w:sz w:val="28"/>
          <w:szCs w:val="28"/>
        </w:rPr>
        <w:t>Role Purpose</w:t>
      </w:r>
    </w:p>
    <w:p w14:paraId="164BCBB1" w14:textId="693D6F60" w:rsidR="00547E61" w:rsidRDefault="518D3D89" w:rsidP="00850B31">
      <w:pPr>
        <w:jc w:val="both"/>
        <w:rPr>
          <w:rFonts w:ascii="Source Serif Pro" w:hAnsi="Source Serif Pro"/>
          <w:sz w:val="22"/>
          <w:szCs w:val="22"/>
        </w:rPr>
      </w:pPr>
      <w:r w:rsidRPr="76B92A74">
        <w:rPr>
          <w:rFonts w:ascii="Source Serif Pro" w:hAnsi="Source Serif Pro"/>
          <w:sz w:val="22"/>
          <w:szCs w:val="22"/>
        </w:rPr>
        <w:t xml:space="preserve">We are looking </w:t>
      </w:r>
      <w:r w:rsidR="00850B31">
        <w:rPr>
          <w:rFonts w:ascii="Source Serif Pro" w:hAnsi="Source Serif Pro"/>
          <w:sz w:val="22"/>
          <w:szCs w:val="22"/>
        </w:rPr>
        <w:t>for</w:t>
      </w:r>
      <w:r w:rsidRPr="76B92A74">
        <w:rPr>
          <w:rFonts w:ascii="Source Serif Pro" w:hAnsi="Source Serif Pro"/>
          <w:sz w:val="22"/>
          <w:szCs w:val="22"/>
        </w:rPr>
        <w:t xml:space="preserve"> a </w:t>
      </w:r>
      <w:r w:rsidR="2E1187D4" w:rsidRPr="76B92A74">
        <w:rPr>
          <w:rFonts w:ascii="Source Serif Pro" w:hAnsi="Source Serif Pro"/>
          <w:sz w:val="22"/>
          <w:szCs w:val="22"/>
        </w:rPr>
        <w:t xml:space="preserve">dedicated </w:t>
      </w:r>
      <w:r w:rsidR="00E458AF">
        <w:rPr>
          <w:rFonts w:ascii="Source Serif Pro" w:hAnsi="Source Serif Pro"/>
          <w:sz w:val="22"/>
          <w:szCs w:val="22"/>
        </w:rPr>
        <w:t>Policy &amp; Public Affairs Officer</w:t>
      </w:r>
      <w:r w:rsidRPr="76B92A74">
        <w:rPr>
          <w:rFonts w:ascii="Source Serif Pro" w:hAnsi="Source Serif Pro"/>
          <w:sz w:val="22"/>
          <w:szCs w:val="22"/>
        </w:rPr>
        <w:t xml:space="preserve"> to join our team. You will have responsibility for supporting the </w:t>
      </w:r>
      <w:r w:rsidR="2BF836FF" w:rsidRPr="76B92A74">
        <w:rPr>
          <w:rFonts w:ascii="Source Serif Pro" w:hAnsi="Source Serif Pro"/>
          <w:sz w:val="22"/>
          <w:szCs w:val="22"/>
        </w:rPr>
        <w:t xml:space="preserve">Communications &amp; </w:t>
      </w:r>
      <w:r w:rsidR="005C040F">
        <w:rPr>
          <w:rFonts w:ascii="Source Serif Pro" w:hAnsi="Source Serif Pro"/>
          <w:sz w:val="22"/>
          <w:szCs w:val="22"/>
        </w:rPr>
        <w:t>Marketing</w:t>
      </w:r>
      <w:r w:rsidR="00E458AF">
        <w:rPr>
          <w:rFonts w:ascii="Source Serif Pro" w:hAnsi="Source Serif Pro"/>
          <w:sz w:val="22"/>
          <w:szCs w:val="22"/>
        </w:rPr>
        <w:t xml:space="preserve"> Manager</w:t>
      </w:r>
      <w:r w:rsidRPr="76B92A74">
        <w:rPr>
          <w:rFonts w:ascii="Source Serif Pro" w:hAnsi="Source Serif Pro"/>
          <w:sz w:val="22"/>
          <w:szCs w:val="22"/>
        </w:rPr>
        <w:t xml:space="preserve"> in developing and delivering includem’s</w:t>
      </w:r>
      <w:r w:rsidR="2BF836FF" w:rsidRPr="76B92A74">
        <w:rPr>
          <w:rFonts w:ascii="Source Serif Pro" w:hAnsi="Source Serif Pro"/>
          <w:sz w:val="22"/>
          <w:szCs w:val="22"/>
        </w:rPr>
        <w:t xml:space="preserve"> public affairs work,</w:t>
      </w:r>
      <w:r w:rsidR="6FDD0A1B" w:rsidRPr="76B92A74">
        <w:rPr>
          <w:rFonts w:ascii="Source Serif Pro" w:hAnsi="Source Serif Pro"/>
          <w:sz w:val="22"/>
          <w:szCs w:val="22"/>
        </w:rPr>
        <w:t xml:space="preserve"> raising</w:t>
      </w:r>
      <w:r w:rsidRPr="76B92A74">
        <w:rPr>
          <w:rFonts w:ascii="Source Serif Pro" w:hAnsi="Source Serif Pro"/>
          <w:sz w:val="22"/>
          <w:szCs w:val="22"/>
        </w:rPr>
        <w:t xml:space="preserve"> awareness of the </w:t>
      </w:r>
      <w:r w:rsidR="56A156C8" w:rsidRPr="76B92A74">
        <w:rPr>
          <w:rFonts w:ascii="Source Serif Pro" w:hAnsi="Source Serif Pro"/>
          <w:sz w:val="22"/>
          <w:szCs w:val="22"/>
        </w:rPr>
        <w:t>organisation</w:t>
      </w:r>
      <w:r w:rsidRPr="76B92A74">
        <w:rPr>
          <w:rFonts w:ascii="Source Serif Pro" w:hAnsi="Source Serif Pro"/>
          <w:sz w:val="22"/>
          <w:szCs w:val="22"/>
        </w:rPr>
        <w:t xml:space="preserve"> with</w:t>
      </w:r>
      <w:r w:rsidR="65089FDD" w:rsidRPr="76B92A74">
        <w:rPr>
          <w:rFonts w:ascii="Source Serif Pro" w:hAnsi="Source Serif Pro"/>
          <w:sz w:val="22"/>
          <w:szCs w:val="22"/>
        </w:rPr>
        <w:t xml:space="preserve"> </w:t>
      </w:r>
      <w:r w:rsidR="7209C068" w:rsidRPr="76B92A74">
        <w:rPr>
          <w:rFonts w:ascii="Source Serif Pro" w:hAnsi="Source Serif Pro"/>
          <w:sz w:val="22"/>
          <w:szCs w:val="22"/>
        </w:rPr>
        <w:t>a wide range of stakeholders</w:t>
      </w:r>
      <w:r w:rsidR="73FCDF2D" w:rsidRPr="76B92A74">
        <w:rPr>
          <w:rFonts w:ascii="Source Serif Pro" w:hAnsi="Source Serif Pro"/>
          <w:sz w:val="22"/>
          <w:szCs w:val="22"/>
        </w:rPr>
        <w:t xml:space="preserve">. </w:t>
      </w:r>
      <w:r w:rsidRPr="76B92A74">
        <w:rPr>
          <w:rFonts w:ascii="Source Serif Pro" w:hAnsi="Source Serif Pro"/>
          <w:sz w:val="22"/>
          <w:szCs w:val="22"/>
        </w:rPr>
        <w:t xml:space="preserve"> </w:t>
      </w:r>
    </w:p>
    <w:p w14:paraId="38E81D72" w14:textId="77777777" w:rsidR="00547E61" w:rsidRDefault="00547E61" w:rsidP="00850B31">
      <w:pPr>
        <w:jc w:val="both"/>
        <w:rPr>
          <w:rFonts w:ascii="Source Serif Pro" w:hAnsi="Source Serif Pro"/>
          <w:sz w:val="22"/>
          <w:szCs w:val="22"/>
        </w:rPr>
      </w:pPr>
    </w:p>
    <w:p w14:paraId="41EB3461" w14:textId="75B6544D" w:rsidR="00C47180" w:rsidRDefault="73FCDF2D" w:rsidP="00850B31">
      <w:pPr>
        <w:jc w:val="both"/>
        <w:rPr>
          <w:rFonts w:ascii="Source Serif Pro" w:hAnsi="Source Serif Pro"/>
          <w:sz w:val="22"/>
          <w:szCs w:val="22"/>
        </w:rPr>
      </w:pPr>
      <w:r w:rsidRPr="76B92A74">
        <w:rPr>
          <w:rFonts w:ascii="Source Serif Pro" w:hAnsi="Source Serif Pro"/>
          <w:sz w:val="22"/>
          <w:szCs w:val="22"/>
        </w:rPr>
        <w:t>Includem’s communications</w:t>
      </w:r>
      <w:r w:rsidR="00E458AF">
        <w:rPr>
          <w:rFonts w:ascii="Source Serif Pro" w:hAnsi="Source Serif Pro"/>
          <w:sz w:val="22"/>
          <w:szCs w:val="22"/>
        </w:rPr>
        <w:t xml:space="preserve"> and public affairs</w:t>
      </w:r>
      <w:r w:rsidRPr="76B92A74">
        <w:rPr>
          <w:rFonts w:ascii="Source Serif Pro" w:hAnsi="Source Serif Pro"/>
          <w:sz w:val="22"/>
          <w:szCs w:val="22"/>
        </w:rPr>
        <w:t xml:space="preserve"> function sits within the Development Team which includes </w:t>
      </w:r>
      <w:r w:rsidR="7209C068" w:rsidRPr="76B92A74">
        <w:rPr>
          <w:rFonts w:ascii="Source Serif Pro" w:hAnsi="Source Serif Pro"/>
          <w:sz w:val="22"/>
          <w:szCs w:val="22"/>
        </w:rPr>
        <w:t xml:space="preserve">strategy, </w:t>
      </w:r>
      <w:r w:rsidRPr="76B92A74">
        <w:rPr>
          <w:rFonts w:ascii="Source Serif Pro" w:hAnsi="Source Serif Pro"/>
          <w:sz w:val="22"/>
          <w:szCs w:val="22"/>
        </w:rPr>
        <w:t>fundraising, business development</w:t>
      </w:r>
      <w:r w:rsidR="284DEC8E" w:rsidRPr="76B92A74">
        <w:rPr>
          <w:rFonts w:ascii="Source Serif Pro" w:hAnsi="Source Serif Pro"/>
          <w:sz w:val="22"/>
          <w:szCs w:val="22"/>
        </w:rPr>
        <w:t xml:space="preserve"> and contract management</w:t>
      </w:r>
      <w:r w:rsidRPr="76B92A74">
        <w:rPr>
          <w:rFonts w:ascii="Source Serif Pro" w:hAnsi="Source Serif Pro"/>
          <w:sz w:val="22"/>
          <w:szCs w:val="22"/>
        </w:rPr>
        <w:t>. You will work closely with the wider team to ensure their work is effectively communicated to internal and external audiences. You will engage with the wider includem workforce on a regular basis.</w:t>
      </w:r>
    </w:p>
    <w:p w14:paraId="09D35603" w14:textId="77777777" w:rsidR="00547E61" w:rsidRDefault="00547E61" w:rsidP="00850B31">
      <w:pPr>
        <w:jc w:val="both"/>
        <w:rPr>
          <w:rFonts w:ascii="Source Serif Pro" w:hAnsi="Source Serif Pro"/>
          <w:sz w:val="22"/>
          <w:szCs w:val="22"/>
        </w:rPr>
      </w:pPr>
    </w:p>
    <w:p w14:paraId="358895AD" w14:textId="70ACD4CF" w:rsidR="00C47180" w:rsidRDefault="518D3D89" w:rsidP="00850B31">
      <w:pPr>
        <w:jc w:val="both"/>
        <w:rPr>
          <w:rFonts w:ascii="Source Serif Pro" w:hAnsi="Source Serif Pro"/>
          <w:sz w:val="22"/>
          <w:szCs w:val="22"/>
        </w:rPr>
      </w:pPr>
      <w:r w:rsidRPr="76B92A74">
        <w:rPr>
          <w:rFonts w:ascii="Source Serif Pro" w:hAnsi="Source Serif Pro"/>
          <w:sz w:val="22"/>
          <w:szCs w:val="22"/>
        </w:rPr>
        <w:t>Responsible for a variety of tasks</w:t>
      </w:r>
      <w:r w:rsidR="00850B31">
        <w:rPr>
          <w:rFonts w:ascii="Source Serif Pro" w:hAnsi="Source Serif Pro"/>
          <w:sz w:val="22"/>
          <w:szCs w:val="22"/>
        </w:rPr>
        <w:t>;</w:t>
      </w:r>
      <w:r w:rsidRPr="76B92A74">
        <w:rPr>
          <w:rFonts w:ascii="Source Serif Pro" w:hAnsi="Source Serif Pro"/>
          <w:sz w:val="22"/>
          <w:szCs w:val="22"/>
        </w:rPr>
        <w:t xml:space="preserve"> supporting our</w:t>
      </w:r>
      <w:r w:rsidR="00E458AF">
        <w:rPr>
          <w:rFonts w:ascii="Source Serif Pro" w:hAnsi="Source Serif Pro"/>
          <w:sz w:val="22"/>
          <w:szCs w:val="22"/>
        </w:rPr>
        <w:t xml:space="preserve"> policy and public affairs agenda through monitoring and research to writing and disseminating various materials, arranging meetings with key </w:t>
      </w:r>
      <w:proofErr w:type="gramStart"/>
      <w:r w:rsidR="00E458AF">
        <w:rPr>
          <w:rFonts w:ascii="Source Serif Pro" w:hAnsi="Source Serif Pro"/>
          <w:sz w:val="22"/>
          <w:szCs w:val="22"/>
        </w:rPr>
        <w:t>stakeholders</w:t>
      </w:r>
      <w:proofErr w:type="gramEnd"/>
      <w:r w:rsidR="00E458AF">
        <w:rPr>
          <w:rFonts w:ascii="Source Serif Pro" w:hAnsi="Source Serif Pro"/>
          <w:sz w:val="22"/>
          <w:szCs w:val="22"/>
        </w:rPr>
        <w:t xml:space="preserve"> and acting as an ambassador for the charity.  </w:t>
      </w:r>
    </w:p>
    <w:p w14:paraId="77B42E92" w14:textId="77777777" w:rsidR="00547E61" w:rsidRDefault="00547E61" w:rsidP="00850B31">
      <w:pPr>
        <w:jc w:val="both"/>
        <w:rPr>
          <w:rFonts w:ascii="Source Serif Pro" w:hAnsi="Source Serif Pro"/>
          <w:sz w:val="22"/>
          <w:szCs w:val="22"/>
        </w:rPr>
      </w:pPr>
    </w:p>
    <w:p w14:paraId="4009E37B" w14:textId="6F123DCA" w:rsidR="00547E61" w:rsidRDefault="73FCDF2D" w:rsidP="00850B31">
      <w:pPr>
        <w:jc w:val="both"/>
        <w:rPr>
          <w:rFonts w:ascii="Source Serif Pro" w:hAnsi="Source Serif Pro"/>
          <w:sz w:val="22"/>
          <w:szCs w:val="22"/>
        </w:rPr>
      </w:pPr>
      <w:r w:rsidRPr="76B92A74">
        <w:rPr>
          <w:rFonts w:ascii="Source Serif Pro" w:hAnsi="Source Serif Pro"/>
          <w:sz w:val="22"/>
          <w:szCs w:val="22"/>
        </w:rPr>
        <w:t xml:space="preserve">To succeed </w:t>
      </w:r>
      <w:r w:rsidR="72E61EFC" w:rsidRPr="76B92A74">
        <w:rPr>
          <w:rFonts w:ascii="Source Serif Pro" w:hAnsi="Source Serif Pro"/>
          <w:sz w:val="22"/>
          <w:szCs w:val="22"/>
        </w:rPr>
        <w:t>in this role</w:t>
      </w:r>
      <w:r w:rsidRPr="76B92A74">
        <w:rPr>
          <w:rFonts w:ascii="Source Serif Pro" w:hAnsi="Source Serif Pro"/>
          <w:sz w:val="22"/>
          <w:szCs w:val="22"/>
        </w:rPr>
        <w:t xml:space="preserve">, you </w:t>
      </w:r>
      <w:r w:rsidR="09CD7E79" w:rsidRPr="76B92A74">
        <w:rPr>
          <w:rFonts w:ascii="Source Serif Pro" w:hAnsi="Source Serif Pro"/>
          <w:sz w:val="22"/>
          <w:szCs w:val="22"/>
        </w:rPr>
        <w:t>need</w:t>
      </w:r>
      <w:r w:rsidRPr="76B92A74">
        <w:rPr>
          <w:rFonts w:ascii="Source Serif Pro" w:hAnsi="Source Serif Pro"/>
          <w:sz w:val="22"/>
          <w:szCs w:val="22"/>
        </w:rPr>
        <w:t xml:space="preserve"> to </w:t>
      </w:r>
      <w:r w:rsidR="44AD2591" w:rsidRPr="76B92A74">
        <w:rPr>
          <w:rFonts w:ascii="Source Serif Pro" w:hAnsi="Source Serif Pro"/>
          <w:sz w:val="22"/>
          <w:szCs w:val="22"/>
        </w:rPr>
        <w:t xml:space="preserve">be </w:t>
      </w:r>
      <w:r w:rsidR="5929B5F3" w:rsidRPr="76B92A74">
        <w:rPr>
          <w:rFonts w:ascii="Source Serif Pro" w:hAnsi="Source Serif Pro"/>
          <w:sz w:val="22"/>
          <w:szCs w:val="22"/>
        </w:rPr>
        <w:t>passionate</w:t>
      </w:r>
      <w:r w:rsidR="44AD2591" w:rsidRPr="76B92A74">
        <w:rPr>
          <w:rFonts w:ascii="Source Serif Pro" w:hAnsi="Source Serif Pro"/>
          <w:sz w:val="22"/>
          <w:szCs w:val="22"/>
        </w:rPr>
        <w:t xml:space="preserve">, </w:t>
      </w:r>
      <w:r w:rsidRPr="76B92A74">
        <w:rPr>
          <w:rFonts w:ascii="Source Serif Pro" w:hAnsi="Source Serif Pro"/>
          <w:sz w:val="22"/>
          <w:szCs w:val="22"/>
        </w:rPr>
        <w:t xml:space="preserve">think creatively, work </w:t>
      </w:r>
      <w:r w:rsidR="00850B31">
        <w:rPr>
          <w:rFonts w:ascii="Source Serif Pro" w:hAnsi="Source Serif Pro"/>
          <w:sz w:val="22"/>
          <w:szCs w:val="22"/>
        </w:rPr>
        <w:t xml:space="preserve">both </w:t>
      </w:r>
      <w:r w:rsidRPr="76B92A74">
        <w:rPr>
          <w:rFonts w:ascii="Source Serif Pro" w:hAnsi="Source Serif Pro"/>
          <w:sz w:val="22"/>
          <w:szCs w:val="22"/>
        </w:rPr>
        <w:t xml:space="preserve">independently and as part of </w:t>
      </w:r>
      <w:r w:rsidR="347053C0" w:rsidRPr="76B92A74">
        <w:rPr>
          <w:rFonts w:ascii="Source Serif Pro" w:hAnsi="Source Serif Pro"/>
          <w:sz w:val="22"/>
          <w:szCs w:val="22"/>
        </w:rPr>
        <w:t xml:space="preserve">a </w:t>
      </w:r>
      <w:r w:rsidRPr="76B92A74">
        <w:rPr>
          <w:rFonts w:ascii="Source Serif Pro" w:hAnsi="Source Serif Pro"/>
          <w:sz w:val="22"/>
          <w:szCs w:val="22"/>
        </w:rPr>
        <w:t>team, and have excellent communication, interpersonal and digital skills.</w:t>
      </w:r>
    </w:p>
    <w:p w14:paraId="77E69F3B" w14:textId="657796F6" w:rsidR="00547E61" w:rsidRDefault="00547E61" w:rsidP="00850B31">
      <w:pPr>
        <w:jc w:val="both"/>
        <w:rPr>
          <w:rFonts w:ascii="Source Serif Pro" w:hAnsi="Source Serif Pro"/>
          <w:sz w:val="22"/>
          <w:szCs w:val="22"/>
        </w:rPr>
      </w:pPr>
    </w:p>
    <w:p w14:paraId="37E75760" w14:textId="7AC3696C" w:rsidR="00547E61" w:rsidRDefault="73FCDF2D" w:rsidP="00850B31">
      <w:pPr>
        <w:spacing w:line="276" w:lineRule="auto"/>
        <w:jc w:val="both"/>
        <w:rPr>
          <w:rFonts w:ascii="Circular Pro Book" w:hAnsi="Circular Pro Book" w:cs="Circular Pro Book"/>
          <w:sz w:val="28"/>
          <w:szCs w:val="28"/>
        </w:rPr>
      </w:pPr>
      <w:r w:rsidRPr="76B92A74">
        <w:rPr>
          <w:rFonts w:ascii="Circular Pro Book" w:hAnsi="Circular Pro Book" w:cs="Circular Pro Book"/>
          <w:sz w:val="28"/>
          <w:szCs w:val="28"/>
        </w:rPr>
        <w:t>Main Duties &amp; Responsibilities</w:t>
      </w:r>
    </w:p>
    <w:p w14:paraId="35B054BD" w14:textId="48AF9DEB" w:rsidR="00547E61" w:rsidRPr="00B4552C" w:rsidRDefault="00547E61" w:rsidP="00850B31">
      <w:pPr>
        <w:spacing w:line="276" w:lineRule="auto"/>
        <w:jc w:val="both"/>
        <w:rPr>
          <w:rFonts w:ascii="Circular Pro Book" w:hAnsi="Circular Pro Book" w:cs="Circular Pro Book"/>
          <w:sz w:val="12"/>
          <w:szCs w:val="12"/>
        </w:rPr>
      </w:pPr>
    </w:p>
    <w:p w14:paraId="144A103F" w14:textId="4FA65977" w:rsidR="00547E61" w:rsidRDefault="73FCDF2D" w:rsidP="00850B31">
      <w:p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  <w:r w:rsidRPr="76B92A74">
        <w:rPr>
          <w:rFonts w:ascii="Source Serif Pro" w:hAnsi="Source Serif Pro" w:cs="Circular Pro Book"/>
          <w:sz w:val="22"/>
          <w:szCs w:val="22"/>
        </w:rPr>
        <w:t xml:space="preserve">The </w:t>
      </w:r>
      <w:r w:rsidR="00BB7BAB">
        <w:rPr>
          <w:rFonts w:ascii="Source Serif Pro" w:hAnsi="Source Serif Pro" w:cs="Circular Pro Book"/>
          <w:sz w:val="22"/>
          <w:szCs w:val="22"/>
        </w:rPr>
        <w:t>Policy &amp; Public Affairs Officer</w:t>
      </w:r>
      <w:r w:rsidRPr="76B92A74">
        <w:rPr>
          <w:rFonts w:ascii="Source Serif Pro" w:hAnsi="Source Serif Pro" w:cs="Circular Pro Book"/>
          <w:sz w:val="22"/>
          <w:szCs w:val="22"/>
        </w:rPr>
        <w:t xml:space="preserve"> will be responsible for a range of activities including the following:</w:t>
      </w:r>
    </w:p>
    <w:p w14:paraId="486DA1BF" w14:textId="30E2F806" w:rsidR="00547E61" w:rsidRDefault="00547E61" w:rsidP="00850B31">
      <w:p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</w:p>
    <w:p w14:paraId="79D0773F" w14:textId="6D0C58D3" w:rsidR="000A19D3" w:rsidRPr="00F60360" w:rsidRDefault="00762703" w:rsidP="000A19D3">
      <w:pPr>
        <w:pStyle w:val="ListParagraph"/>
        <w:numPr>
          <w:ilvl w:val="0"/>
          <w:numId w:val="3"/>
        </w:numPr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/>
          <w:sz w:val="22"/>
          <w:szCs w:val="22"/>
        </w:rPr>
        <w:t xml:space="preserve">Support </w:t>
      </w:r>
      <w:r>
        <w:rPr>
          <w:rFonts w:ascii="Source Serif Pro" w:hAnsi="Source Serif Pro"/>
          <w:sz w:val="22"/>
          <w:szCs w:val="22"/>
        </w:rPr>
        <w:t>and</w:t>
      </w:r>
      <w:r w:rsidR="00A5332B">
        <w:rPr>
          <w:rFonts w:ascii="Source Serif Pro" w:hAnsi="Source Serif Pro"/>
          <w:sz w:val="22"/>
          <w:szCs w:val="22"/>
        </w:rPr>
        <w:t xml:space="preserve"> take ownership of </w:t>
      </w:r>
      <w:r w:rsidR="000A19D3" w:rsidRPr="00F60360">
        <w:rPr>
          <w:rFonts w:ascii="Source Serif Pro" w:hAnsi="Source Serif Pro"/>
          <w:sz w:val="22"/>
          <w:szCs w:val="22"/>
        </w:rPr>
        <w:t xml:space="preserve">the development of </w:t>
      </w:r>
      <w:r w:rsidR="00F60360" w:rsidRPr="00F60360">
        <w:rPr>
          <w:rFonts w:ascii="Source Serif Pro" w:hAnsi="Source Serif Pro"/>
          <w:sz w:val="22"/>
          <w:szCs w:val="22"/>
        </w:rPr>
        <w:t>includem’s</w:t>
      </w:r>
      <w:r w:rsidR="000A19D3" w:rsidRPr="00F60360">
        <w:rPr>
          <w:rFonts w:ascii="Source Serif Pro" w:hAnsi="Source Serif Pro"/>
          <w:sz w:val="22"/>
          <w:szCs w:val="22"/>
        </w:rPr>
        <w:t xml:space="preserve"> policy positions, </w:t>
      </w:r>
      <w:r w:rsidR="00647B03">
        <w:rPr>
          <w:rFonts w:ascii="Source Serif Pro" w:hAnsi="Source Serif Pro"/>
          <w:sz w:val="22"/>
          <w:szCs w:val="22"/>
        </w:rPr>
        <w:t xml:space="preserve">in areas relevant to our work, ensuring the experiences of </w:t>
      </w:r>
      <w:r w:rsidR="00F60360" w:rsidRPr="00F60360">
        <w:rPr>
          <w:rFonts w:ascii="Source Serif Pro" w:hAnsi="Source Serif Pro"/>
          <w:sz w:val="22"/>
          <w:szCs w:val="22"/>
        </w:rPr>
        <w:t xml:space="preserve">children, </w:t>
      </w:r>
      <w:r w:rsidR="000A19D3" w:rsidRPr="00F60360">
        <w:rPr>
          <w:rFonts w:ascii="Source Serif Pro" w:hAnsi="Source Serif Pro"/>
          <w:sz w:val="22"/>
          <w:szCs w:val="22"/>
        </w:rPr>
        <w:t>young people</w:t>
      </w:r>
      <w:r w:rsidR="00F60360" w:rsidRPr="00F60360">
        <w:rPr>
          <w:rFonts w:ascii="Source Serif Pro" w:hAnsi="Source Serif Pro"/>
          <w:sz w:val="22"/>
          <w:szCs w:val="22"/>
        </w:rPr>
        <w:t>, families</w:t>
      </w:r>
      <w:r w:rsidR="000A19D3" w:rsidRPr="00F60360">
        <w:rPr>
          <w:rFonts w:ascii="Source Serif Pro" w:hAnsi="Source Serif Pro"/>
          <w:sz w:val="22"/>
          <w:szCs w:val="22"/>
        </w:rPr>
        <w:t xml:space="preserve"> </w:t>
      </w:r>
      <w:r w:rsidR="00647B03">
        <w:rPr>
          <w:rFonts w:ascii="Source Serif Pro" w:hAnsi="Source Serif Pro"/>
          <w:sz w:val="22"/>
          <w:szCs w:val="22"/>
        </w:rPr>
        <w:t xml:space="preserve">we </w:t>
      </w:r>
      <w:r>
        <w:rPr>
          <w:rFonts w:ascii="Source Serif Pro" w:hAnsi="Source Serif Pro"/>
          <w:sz w:val="22"/>
          <w:szCs w:val="22"/>
        </w:rPr>
        <w:t>support,</w:t>
      </w:r>
      <w:r w:rsidR="00647B03">
        <w:rPr>
          <w:rFonts w:ascii="Source Serif Pro" w:hAnsi="Source Serif Pro"/>
          <w:sz w:val="22"/>
          <w:szCs w:val="22"/>
        </w:rPr>
        <w:t xml:space="preserve"> </w:t>
      </w:r>
      <w:r w:rsidR="000A19D3" w:rsidRPr="00F60360">
        <w:rPr>
          <w:rFonts w:ascii="Source Serif Pro" w:hAnsi="Source Serif Pro"/>
          <w:sz w:val="22"/>
          <w:szCs w:val="22"/>
        </w:rPr>
        <w:t xml:space="preserve">and </w:t>
      </w:r>
      <w:r w:rsidR="00647B03">
        <w:rPr>
          <w:rFonts w:ascii="Source Serif Pro" w:hAnsi="Source Serif Pro"/>
          <w:sz w:val="22"/>
          <w:szCs w:val="22"/>
        </w:rPr>
        <w:t>our</w:t>
      </w:r>
      <w:r w:rsidR="000A19D3" w:rsidRPr="00F60360">
        <w:rPr>
          <w:rFonts w:ascii="Source Serif Pro" w:hAnsi="Source Serif Pro"/>
          <w:sz w:val="22"/>
          <w:szCs w:val="22"/>
        </w:rPr>
        <w:t xml:space="preserve"> colleagues</w:t>
      </w:r>
      <w:r w:rsidR="00647B03">
        <w:rPr>
          <w:rFonts w:ascii="Source Serif Pro" w:hAnsi="Source Serif Pro"/>
          <w:sz w:val="22"/>
          <w:szCs w:val="22"/>
        </w:rPr>
        <w:t xml:space="preserve"> are fed in.</w:t>
      </w:r>
    </w:p>
    <w:p w14:paraId="1153AF9C" w14:textId="405AAF40" w:rsidR="000A19D3" w:rsidRPr="00F60360" w:rsidRDefault="00762703" w:rsidP="000A19D3">
      <w:pPr>
        <w:pStyle w:val="ListParagraph"/>
        <w:numPr>
          <w:ilvl w:val="0"/>
          <w:numId w:val="3"/>
        </w:numPr>
        <w:rPr>
          <w:rFonts w:ascii="Source Serif Pro" w:hAnsi="Source Serif Pro" w:cs="Circular Pro Book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>When agreed, s</w:t>
      </w:r>
      <w:r w:rsidR="000A19D3" w:rsidRPr="00F60360">
        <w:rPr>
          <w:rFonts w:ascii="Source Serif Pro" w:hAnsi="Source Serif Pro"/>
          <w:sz w:val="22"/>
          <w:szCs w:val="22"/>
        </w:rPr>
        <w:t xml:space="preserve">upport </w:t>
      </w:r>
      <w:r w:rsidR="00F60360" w:rsidRPr="00F60360">
        <w:rPr>
          <w:rFonts w:ascii="Source Serif Pro" w:hAnsi="Source Serif Pro"/>
          <w:sz w:val="22"/>
          <w:szCs w:val="22"/>
        </w:rPr>
        <w:t xml:space="preserve">includem’s </w:t>
      </w:r>
      <w:r w:rsidR="000A19D3" w:rsidRPr="00F60360">
        <w:rPr>
          <w:rFonts w:ascii="Source Serif Pro" w:hAnsi="Source Serif Pro"/>
          <w:sz w:val="22"/>
          <w:szCs w:val="22"/>
        </w:rPr>
        <w:t xml:space="preserve">influencing activity including parliamentary and public affairs work, ensuring clear communications with our stakeholders. </w:t>
      </w:r>
    </w:p>
    <w:p w14:paraId="62DEBA72" w14:textId="4351BA54" w:rsidR="000A19D3" w:rsidRPr="00F60360" w:rsidRDefault="000A19D3" w:rsidP="000A19D3">
      <w:pPr>
        <w:pStyle w:val="ListParagraph"/>
        <w:numPr>
          <w:ilvl w:val="0"/>
          <w:numId w:val="3"/>
        </w:numPr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/>
          <w:sz w:val="22"/>
          <w:szCs w:val="22"/>
        </w:rPr>
        <w:t xml:space="preserve">Develop and manage relationships with key decision makers and influencers in central and local government, sector bodies and across the voluntary sector, and </w:t>
      </w:r>
      <w:r w:rsidRPr="00F60360">
        <w:rPr>
          <w:rFonts w:ascii="Source Serif Pro" w:hAnsi="Source Serif Pro"/>
          <w:sz w:val="22"/>
          <w:szCs w:val="22"/>
        </w:rPr>
        <w:lastRenderedPageBreak/>
        <w:t>coordinate relevant stakeholder communications to these groups, as well as maintaining a contact management system</w:t>
      </w:r>
      <w:r w:rsidR="00F60360" w:rsidRPr="00F60360">
        <w:rPr>
          <w:rFonts w:ascii="Source Serif Pro" w:hAnsi="Source Serif Pro"/>
          <w:sz w:val="22"/>
          <w:szCs w:val="22"/>
        </w:rPr>
        <w:t>, highlighting key contacts to the Executive Team.</w:t>
      </w:r>
    </w:p>
    <w:p w14:paraId="45653CE9" w14:textId="5DC09C93" w:rsidR="000A19D3" w:rsidRPr="00F60360" w:rsidRDefault="000A19D3" w:rsidP="000A19D3">
      <w:pPr>
        <w:pStyle w:val="ListParagraph"/>
        <w:numPr>
          <w:ilvl w:val="0"/>
          <w:numId w:val="3"/>
        </w:numPr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/>
          <w:sz w:val="22"/>
          <w:szCs w:val="22"/>
        </w:rPr>
        <w:t xml:space="preserve">Deliver written outputs which share </w:t>
      </w:r>
      <w:r w:rsidR="00F60360" w:rsidRPr="00F60360">
        <w:rPr>
          <w:rFonts w:ascii="Source Serif Pro" w:hAnsi="Source Serif Pro"/>
          <w:sz w:val="22"/>
          <w:szCs w:val="22"/>
        </w:rPr>
        <w:t>includem’s</w:t>
      </w:r>
      <w:r w:rsidRPr="00F60360">
        <w:rPr>
          <w:rFonts w:ascii="Source Serif Pro" w:hAnsi="Source Serif Pro"/>
          <w:sz w:val="22"/>
          <w:szCs w:val="22"/>
        </w:rPr>
        <w:t xml:space="preserve"> expertise including consultation responses, policy positions, briefings and reports based on high-quality research and evidence</w:t>
      </w:r>
      <w:r w:rsidR="00F60360" w:rsidRPr="00F60360">
        <w:rPr>
          <w:rFonts w:ascii="Source Serif Pro" w:hAnsi="Source Serif Pro"/>
          <w:sz w:val="22"/>
          <w:szCs w:val="22"/>
        </w:rPr>
        <w:t xml:space="preserve"> linking with other colleagues within the team and wider charity</w:t>
      </w:r>
      <w:r w:rsidRPr="00F60360">
        <w:rPr>
          <w:rFonts w:ascii="Source Serif Pro" w:hAnsi="Source Serif Pro"/>
          <w:sz w:val="22"/>
          <w:szCs w:val="22"/>
        </w:rPr>
        <w:t xml:space="preserve">. </w:t>
      </w:r>
    </w:p>
    <w:p w14:paraId="651F048B" w14:textId="51976D8B" w:rsidR="000A19D3" w:rsidRPr="00F60360" w:rsidRDefault="000A19D3" w:rsidP="000A19D3">
      <w:pPr>
        <w:pStyle w:val="ListParagraph"/>
        <w:numPr>
          <w:ilvl w:val="0"/>
          <w:numId w:val="3"/>
        </w:numPr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/>
          <w:sz w:val="22"/>
          <w:szCs w:val="22"/>
        </w:rPr>
        <w:t xml:space="preserve">Horizon scan and monitor policy and political developments to identify opportunities and risks to </w:t>
      </w:r>
      <w:r w:rsidR="00F60360" w:rsidRPr="00F60360">
        <w:rPr>
          <w:rFonts w:ascii="Source Serif Pro" w:hAnsi="Source Serif Pro"/>
          <w:sz w:val="22"/>
          <w:szCs w:val="22"/>
        </w:rPr>
        <w:t>includem</w:t>
      </w:r>
      <w:r w:rsidRPr="00F60360">
        <w:rPr>
          <w:rFonts w:ascii="Source Serif Pro" w:hAnsi="Source Serif Pro"/>
          <w:sz w:val="22"/>
          <w:szCs w:val="22"/>
        </w:rPr>
        <w:t xml:space="preserve">’s policy and influencing priorities. </w:t>
      </w:r>
    </w:p>
    <w:p w14:paraId="4365035F" w14:textId="5A65C1BF" w:rsidR="000A19D3" w:rsidRPr="00F60360" w:rsidRDefault="000A19D3" w:rsidP="000A19D3">
      <w:pPr>
        <w:pStyle w:val="ListParagraph"/>
        <w:numPr>
          <w:ilvl w:val="0"/>
          <w:numId w:val="3"/>
        </w:numPr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/>
          <w:sz w:val="22"/>
          <w:szCs w:val="22"/>
        </w:rPr>
        <w:t xml:space="preserve">Help develop our campaigning approach and activity, and work closely with the Communications </w:t>
      </w:r>
      <w:r w:rsidR="00F60360" w:rsidRPr="00F60360">
        <w:rPr>
          <w:rFonts w:ascii="Source Serif Pro" w:hAnsi="Source Serif Pro"/>
          <w:sz w:val="22"/>
          <w:szCs w:val="22"/>
        </w:rPr>
        <w:t xml:space="preserve">&amp; </w:t>
      </w:r>
      <w:r w:rsidR="00AD1CEF">
        <w:rPr>
          <w:rFonts w:ascii="Source Serif Pro" w:hAnsi="Source Serif Pro"/>
          <w:sz w:val="22"/>
          <w:szCs w:val="22"/>
        </w:rPr>
        <w:t>Marketing</w:t>
      </w:r>
      <w:r w:rsidR="00F60360" w:rsidRPr="00F60360">
        <w:rPr>
          <w:rFonts w:ascii="Source Serif Pro" w:hAnsi="Source Serif Pro"/>
          <w:sz w:val="22"/>
          <w:szCs w:val="22"/>
        </w:rPr>
        <w:t xml:space="preserve"> </w:t>
      </w:r>
      <w:r w:rsidRPr="00F60360">
        <w:rPr>
          <w:rFonts w:ascii="Source Serif Pro" w:hAnsi="Source Serif Pro"/>
          <w:sz w:val="22"/>
          <w:szCs w:val="22"/>
        </w:rPr>
        <w:t xml:space="preserve">Manager and </w:t>
      </w:r>
      <w:r w:rsidR="00F60360" w:rsidRPr="00F60360">
        <w:rPr>
          <w:rFonts w:ascii="Source Serif Pro" w:hAnsi="Source Serif Pro"/>
          <w:sz w:val="22"/>
          <w:szCs w:val="22"/>
        </w:rPr>
        <w:t>Communications &amp; Marketing</w:t>
      </w:r>
      <w:r w:rsidRPr="00F60360">
        <w:rPr>
          <w:rFonts w:ascii="Source Serif Pro" w:hAnsi="Source Serif Pro"/>
          <w:sz w:val="22"/>
          <w:szCs w:val="22"/>
        </w:rPr>
        <w:t xml:space="preserve"> Officer to ensure our policy positions are reflected in press and media communications, positioning </w:t>
      </w:r>
      <w:r w:rsidR="00F60360" w:rsidRPr="00F60360">
        <w:rPr>
          <w:rFonts w:ascii="Source Serif Pro" w:hAnsi="Source Serif Pro"/>
          <w:sz w:val="22"/>
          <w:szCs w:val="22"/>
        </w:rPr>
        <w:t>includem</w:t>
      </w:r>
      <w:r w:rsidRPr="00F60360">
        <w:rPr>
          <w:rFonts w:ascii="Source Serif Pro" w:hAnsi="Source Serif Pro"/>
          <w:sz w:val="22"/>
          <w:szCs w:val="22"/>
        </w:rPr>
        <w:t xml:space="preserve"> as an expert voice within the sector. </w:t>
      </w:r>
    </w:p>
    <w:p w14:paraId="6EF76987" w14:textId="5BBBB5AC" w:rsidR="000A19D3" w:rsidRPr="00F60360" w:rsidRDefault="000A19D3" w:rsidP="000A19D3">
      <w:pPr>
        <w:pStyle w:val="ListParagraph"/>
        <w:numPr>
          <w:ilvl w:val="0"/>
          <w:numId w:val="3"/>
        </w:numPr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/>
          <w:sz w:val="22"/>
          <w:szCs w:val="22"/>
        </w:rPr>
        <w:t xml:space="preserve">Carry out ad hoc research activities and data analysis, to support the development of </w:t>
      </w:r>
      <w:r w:rsidR="00F60360" w:rsidRPr="00F60360">
        <w:rPr>
          <w:rFonts w:ascii="Source Serif Pro" w:hAnsi="Source Serif Pro"/>
          <w:sz w:val="22"/>
          <w:szCs w:val="22"/>
        </w:rPr>
        <w:t>includem</w:t>
      </w:r>
      <w:r w:rsidRPr="00F60360">
        <w:rPr>
          <w:rFonts w:ascii="Source Serif Pro" w:hAnsi="Source Serif Pro"/>
          <w:sz w:val="22"/>
          <w:szCs w:val="22"/>
        </w:rPr>
        <w:t xml:space="preserve">’s research base. </w:t>
      </w:r>
    </w:p>
    <w:p w14:paraId="17E705ED" w14:textId="77777777" w:rsidR="00F60360" w:rsidRPr="00F60360" w:rsidRDefault="00F60360" w:rsidP="00F6036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 w:cs="Circular Pro Book"/>
          <w:sz w:val="22"/>
          <w:szCs w:val="22"/>
        </w:rPr>
        <w:t>Support the delivery of includem stakeholder engagement events across Scotland.</w:t>
      </w:r>
    </w:p>
    <w:p w14:paraId="14DB1F34" w14:textId="77777777" w:rsidR="00F60360" w:rsidRPr="00F60360" w:rsidRDefault="00F60360" w:rsidP="00F6036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  <w:r w:rsidRPr="00F60360">
        <w:rPr>
          <w:rFonts w:ascii="Source Serif Pro" w:hAnsi="Source Serif Pro" w:cs="Circular Pro Book"/>
          <w:sz w:val="22"/>
          <w:szCs w:val="22"/>
        </w:rPr>
        <w:t xml:space="preserve">Identify and attend relevant conferences, </w:t>
      </w:r>
      <w:proofErr w:type="gramStart"/>
      <w:r w:rsidRPr="00F60360">
        <w:rPr>
          <w:rFonts w:ascii="Source Serif Pro" w:hAnsi="Source Serif Pro" w:cs="Circular Pro Book"/>
          <w:sz w:val="22"/>
          <w:szCs w:val="22"/>
        </w:rPr>
        <w:t>events</w:t>
      </w:r>
      <w:proofErr w:type="gramEnd"/>
      <w:r w:rsidRPr="00F60360">
        <w:rPr>
          <w:rFonts w:ascii="Source Serif Pro" w:hAnsi="Source Serif Pro" w:cs="Circular Pro Book"/>
          <w:sz w:val="22"/>
          <w:szCs w:val="22"/>
        </w:rPr>
        <w:t xml:space="preserve"> and meetings.</w:t>
      </w:r>
    </w:p>
    <w:p w14:paraId="3548DA05" w14:textId="77777777" w:rsidR="00F60360" w:rsidRPr="00F60360" w:rsidRDefault="00F60360" w:rsidP="00F60360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Theme="minorEastAsia"/>
          <w:sz w:val="22"/>
          <w:szCs w:val="22"/>
        </w:rPr>
      </w:pPr>
      <w:r w:rsidRPr="00F60360">
        <w:rPr>
          <w:rFonts w:ascii="Source Serif Pro" w:hAnsi="Source Serif Pro" w:cs="Circular Pro Book"/>
          <w:sz w:val="22"/>
          <w:szCs w:val="22"/>
        </w:rPr>
        <w:t>Help build and maintain includem brand reputation, acting as a brand champion, ensuring consistent branding is used.</w:t>
      </w:r>
    </w:p>
    <w:p w14:paraId="46E0BA46" w14:textId="77777777" w:rsidR="00F60360" w:rsidRPr="00F60360" w:rsidRDefault="00F60360" w:rsidP="00F60360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Theme="minorEastAsia"/>
          <w:sz w:val="22"/>
          <w:szCs w:val="22"/>
        </w:rPr>
      </w:pPr>
      <w:r w:rsidRPr="00F60360">
        <w:rPr>
          <w:rFonts w:ascii="Source Serif Pro" w:hAnsi="Source Serif Pro" w:cs="Circular Pro Book"/>
          <w:sz w:val="22"/>
          <w:szCs w:val="22"/>
        </w:rPr>
        <w:t xml:space="preserve">Support the wider Development Team as needed, for example, in the writing of bids, tenders, funding applications and policy submissions. </w:t>
      </w:r>
    </w:p>
    <w:p w14:paraId="3656DBB5" w14:textId="56B125AE" w:rsidR="00F60360" w:rsidRPr="00F60360" w:rsidRDefault="00F60360" w:rsidP="00F60360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60360">
        <w:rPr>
          <w:rFonts w:ascii="Source Serif Pro" w:hAnsi="Source Serif Pro" w:cs="Circular Pro Book"/>
          <w:sz w:val="22"/>
          <w:szCs w:val="22"/>
        </w:rPr>
        <w:t xml:space="preserve">Any other task as identified by the Communications &amp; </w:t>
      </w:r>
      <w:r w:rsidR="00AD1CEF">
        <w:rPr>
          <w:rFonts w:ascii="Source Serif Pro" w:hAnsi="Source Serif Pro" w:cs="Circular Pro Book"/>
          <w:sz w:val="22"/>
          <w:szCs w:val="22"/>
        </w:rPr>
        <w:t xml:space="preserve">Marketing </w:t>
      </w:r>
      <w:r w:rsidRPr="00F60360">
        <w:rPr>
          <w:rFonts w:ascii="Source Serif Pro" w:hAnsi="Source Serif Pro" w:cs="Circular Pro Book"/>
          <w:sz w:val="22"/>
          <w:szCs w:val="22"/>
        </w:rPr>
        <w:t>Manager</w:t>
      </w:r>
      <w:r w:rsidR="00214A90">
        <w:rPr>
          <w:rFonts w:ascii="Source Serif Pro" w:hAnsi="Source Serif Pro" w:cs="Circular Pro Book"/>
          <w:sz w:val="22"/>
          <w:szCs w:val="22"/>
        </w:rPr>
        <w:t xml:space="preserve"> and the Executive Team</w:t>
      </w:r>
      <w:r w:rsidRPr="00F60360">
        <w:rPr>
          <w:rFonts w:ascii="Source Serif Pro" w:hAnsi="Source Serif Pro" w:cs="Circular Pro Book"/>
          <w:sz w:val="22"/>
          <w:szCs w:val="22"/>
        </w:rPr>
        <w:t>.</w:t>
      </w:r>
    </w:p>
    <w:p w14:paraId="54777354" w14:textId="77777777" w:rsidR="000A19D3" w:rsidRDefault="000A19D3" w:rsidP="00752C57">
      <w:pPr>
        <w:rPr>
          <w:rFonts w:ascii="Circular Pro Book" w:hAnsi="Circular Pro Book" w:cs="Circular Pro Book"/>
          <w:sz w:val="28"/>
          <w:szCs w:val="28"/>
        </w:rPr>
      </w:pPr>
    </w:p>
    <w:p w14:paraId="2B7FF932" w14:textId="4F10D991" w:rsidR="00752C57" w:rsidRPr="00752C57" w:rsidRDefault="00752C57" w:rsidP="00752C57">
      <w:pPr>
        <w:rPr>
          <w:rFonts w:ascii="Circular Pro Book" w:hAnsi="Circular Pro Book" w:cs="Circular Pro Book"/>
          <w:sz w:val="28"/>
          <w:szCs w:val="28"/>
        </w:rPr>
      </w:pPr>
      <w:r w:rsidRPr="00752C57">
        <w:rPr>
          <w:rFonts w:ascii="Circular Pro Book" w:hAnsi="Circular Pro Book" w:cs="Circular Pro Book"/>
          <w:sz w:val="28"/>
          <w:szCs w:val="28"/>
        </w:rPr>
        <w:t>Additional Information</w:t>
      </w:r>
    </w:p>
    <w:p w14:paraId="4709F523" w14:textId="640E1FD9" w:rsidR="00752C57" w:rsidRDefault="00752C57" w:rsidP="00CA1246">
      <w:p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</w:p>
    <w:p w14:paraId="0CE8A366" w14:textId="0F8AF489" w:rsidR="00752C57" w:rsidRDefault="13DDA5DE" w:rsidP="00850B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  <w:r w:rsidRPr="76B92A74">
        <w:rPr>
          <w:rFonts w:ascii="Source Serif Pro" w:hAnsi="Source Serif Pro" w:cs="Circular Pro Book"/>
          <w:sz w:val="22"/>
          <w:szCs w:val="22"/>
        </w:rPr>
        <w:t>You will be required to work occasional evenings and weekends, as agreed with your line manager.</w:t>
      </w:r>
    </w:p>
    <w:p w14:paraId="60D3EB3B" w14:textId="2469B02C" w:rsidR="00752C57" w:rsidRDefault="13DDA5DE" w:rsidP="00850B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  <w:r w:rsidRPr="76B92A74">
        <w:rPr>
          <w:rFonts w:ascii="Source Serif Pro" w:hAnsi="Source Serif Pro" w:cs="Circular Pro Book"/>
          <w:sz w:val="22"/>
          <w:szCs w:val="22"/>
        </w:rPr>
        <w:t>Having a driving license and access to a car is desirable but not essential.</w:t>
      </w:r>
    </w:p>
    <w:p w14:paraId="1DD76BBA" w14:textId="7890BDC3" w:rsidR="00752C57" w:rsidRDefault="13DDA5DE" w:rsidP="00850B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  <w:r w:rsidRPr="76B92A74">
        <w:rPr>
          <w:rFonts w:ascii="Source Serif Pro" w:hAnsi="Source Serif Pro" w:cs="Circular Pro Book"/>
          <w:sz w:val="22"/>
          <w:szCs w:val="22"/>
        </w:rPr>
        <w:t>Successful candidates will be subject to Disclosure Scotland Checks.</w:t>
      </w:r>
    </w:p>
    <w:p w14:paraId="63CCE051" w14:textId="1ADCC50B" w:rsidR="00815560" w:rsidRPr="00752C57" w:rsidRDefault="00815560" w:rsidP="00850B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 w:cs="Circular Pro Book"/>
          <w:sz w:val="22"/>
          <w:szCs w:val="22"/>
        </w:rPr>
      </w:pPr>
      <w:r>
        <w:rPr>
          <w:rFonts w:ascii="Source Serif Pro" w:hAnsi="Source Serif Pro" w:cs="Circular Pro Book"/>
          <w:sz w:val="22"/>
          <w:szCs w:val="22"/>
        </w:rPr>
        <w:t>You must be legally entitled to work in the UK</w:t>
      </w:r>
    </w:p>
    <w:p w14:paraId="791D8E1A" w14:textId="7DE1732D" w:rsidR="00547E61" w:rsidRDefault="00547E61" w:rsidP="00547E61">
      <w:pPr>
        <w:rPr>
          <w:rFonts w:ascii="Circular Pro Book" w:hAnsi="Circular Pro Book" w:cs="Circular Pro Book"/>
          <w:sz w:val="28"/>
          <w:szCs w:val="28"/>
        </w:rPr>
      </w:pPr>
    </w:p>
    <w:p w14:paraId="4D0C8FBD" w14:textId="3114C3F6" w:rsidR="00547E61" w:rsidRDefault="00752C57" w:rsidP="00547E61">
      <w:pPr>
        <w:rPr>
          <w:rFonts w:ascii="Circular Pro Book" w:hAnsi="Circular Pro Book" w:cs="Circular Pro Book"/>
          <w:sz w:val="28"/>
          <w:szCs w:val="28"/>
        </w:rPr>
      </w:pPr>
      <w:r>
        <w:rPr>
          <w:rFonts w:ascii="Circular Pro Book" w:hAnsi="Circular Pro Book" w:cs="Circular Pro Book"/>
          <w:sz w:val="28"/>
          <w:szCs w:val="28"/>
        </w:rPr>
        <w:t>Person Specification &amp; Requirements</w:t>
      </w:r>
    </w:p>
    <w:p w14:paraId="04AE702A" w14:textId="3311ACC9" w:rsidR="00752C57" w:rsidRDefault="00752C57" w:rsidP="00547E61">
      <w:pPr>
        <w:rPr>
          <w:rFonts w:ascii="Circular Pro Book" w:hAnsi="Circular Pro Book" w:cs="Circular Pro 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52C57" w14:paraId="2A7FD2D5" w14:textId="77777777" w:rsidTr="48A02725">
        <w:trPr>
          <w:trHeight w:val="389"/>
        </w:trPr>
        <w:tc>
          <w:tcPr>
            <w:tcW w:w="9010" w:type="dxa"/>
            <w:gridSpan w:val="2"/>
            <w:shd w:val="clear" w:color="auto" w:fill="5D87E7"/>
          </w:tcPr>
          <w:p w14:paraId="0E4C91BE" w14:textId="553012E1" w:rsidR="00752C57" w:rsidRDefault="00752C57" w:rsidP="00547E61">
            <w:pPr>
              <w:rPr>
                <w:rFonts w:ascii="Circular Pro Book" w:hAnsi="Circular Pro Book" w:cs="Circular Pro Book"/>
                <w:sz w:val="28"/>
                <w:szCs w:val="28"/>
              </w:rPr>
            </w:pPr>
            <w:r w:rsidRPr="00752C57">
              <w:rPr>
                <w:rFonts w:ascii="Circular Pro Book" w:hAnsi="Circular Pro Book" w:cs="Circular Pro Book"/>
                <w:color w:val="FFFFFF" w:themeColor="background1"/>
                <w:sz w:val="28"/>
                <w:szCs w:val="28"/>
              </w:rPr>
              <w:t>Knowledge &amp; Experience</w:t>
            </w:r>
          </w:p>
        </w:tc>
      </w:tr>
      <w:tr w:rsidR="00752C57" w14:paraId="2B90990E" w14:textId="77777777" w:rsidTr="00815560">
        <w:tc>
          <w:tcPr>
            <w:tcW w:w="4505" w:type="dxa"/>
            <w:tcBorders>
              <w:bottom w:val="single" w:sz="4" w:space="0" w:color="auto"/>
            </w:tcBorders>
            <w:shd w:val="clear" w:color="auto" w:fill="FFEA57"/>
          </w:tcPr>
          <w:p w14:paraId="04C800B0" w14:textId="4AFE1D90" w:rsidR="00752C57" w:rsidRDefault="00752C57" w:rsidP="00547E61">
            <w:pPr>
              <w:rPr>
                <w:rFonts w:ascii="Circular Pro Book" w:hAnsi="Circular Pro Book" w:cs="Circular Pro Book"/>
                <w:sz w:val="28"/>
                <w:szCs w:val="28"/>
              </w:rPr>
            </w:pPr>
            <w:r>
              <w:rPr>
                <w:rFonts w:ascii="Circular Pro Book" w:hAnsi="Circular Pro Book" w:cs="Circular Pro Book"/>
                <w:sz w:val="28"/>
                <w:szCs w:val="28"/>
              </w:rPr>
              <w:t>Essential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FFEA57"/>
          </w:tcPr>
          <w:p w14:paraId="07CF021C" w14:textId="60897B28" w:rsidR="00752C57" w:rsidRDefault="00752C57" w:rsidP="00547E61">
            <w:pPr>
              <w:rPr>
                <w:rFonts w:ascii="Circular Pro Book" w:hAnsi="Circular Pro Book" w:cs="Circular Pro Book"/>
                <w:sz w:val="28"/>
                <w:szCs w:val="28"/>
              </w:rPr>
            </w:pPr>
            <w:r>
              <w:rPr>
                <w:rFonts w:ascii="Circular Pro Book" w:hAnsi="Circular Pro Book" w:cs="Circular Pro Book"/>
                <w:sz w:val="28"/>
                <w:szCs w:val="28"/>
              </w:rPr>
              <w:t>Desirable</w:t>
            </w:r>
          </w:p>
        </w:tc>
      </w:tr>
      <w:tr w:rsidR="00752C57" w14:paraId="685077FF" w14:textId="77777777" w:rsidTr="48A02725">
        <w:tc>
          <w:tcPr>
            <w:tcW w:w="4505" w:type="dxa"/>
          </w:tcPr>
          <w:p w14:paraId="654C805B" w14:textId="62F7D0B4" w:rsidR="00752C57" w:rsidRPr="00752C57" w:rsidRDefault="00752C57" w:rsidP="00547E61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 w:rsidRPr="6310907E">
              <w:rPr>
                <w:rFonts w:ascii="Source Serif Pro" w:hAnsi="Source Serif Pro" w:cs="Circular Pro Book"/>
                <w:sz w:val="22"/>
                <w:szCs w:val="22"/>
              </w:rPr>
              <w:t xml:space="preserve">Experience of supporting organisational </w:t>
            </w:r>
            <w:r w:rsidR="00F60360">
              <w:rPr>
                <w:rFonts w:ascii="Source Serif Pro" w:hAnsi="Source Serif Pro" w:cs="Circular Pro Book"/>
                <w:sz w:val="22"/>
                <w:szCs w:val="22"/>
              </w:rPr>
              <w:t>policy</w:t>
            </w:r>
            <w:r w:rsidR="7B2863EB" w:rsidRPr="6310907E">
              <w:rPr>
                <w:rFonts w:ascii="Source Serif Pro" w:hAnsi="Source Serif Pro" w:cs="Circular Pro Book"/>
                <w:sz w:val="22"/>
                <w:szCs w:val="22"/>
              </w:rPr>
              <w:t xml:space="preserve"> and</w:t>
            </w:r>
            <w:r w:rsidR="00B35E73">
              <w:rPr>
                <w:rFonts w:ascii="Source Serif Pro" w:hAnsi="Source Serif Pro" w:cs="Circular Pro Book"/>
                <w:sz w:val="22"/>
                <w:szCs w:val="22"/>
              </w:rPr>
              <w:t>/or</w:t>
            </w:r>
            <w:r w:rsidR="7B2863EB" w:rsidRPr="6310907E">
              <w:rPr>
                <w:rFonts w:ascii="Source Serif Pro" w:hAnsi="Source Serif Pro" w:cs="Circular Pro Book"/>
                <w:sz w:val="22"/>
                <w:szCs w:val="22"/>
              </w:rPr>
              <w:t xml:space="preserve"> public affairs</w:t>
            </w:r>
            <w:r w:rsidRPr="6310907E">
              <w:rPr>
                <w:rFonts w:ascii="Source Serif Pro" w:hAnsi="Source Serif Pro" w:cs="Circular Pro Book"/>
                <w:sz w:val="22"/>
                <w:szCs w:val="22"/>
              </w:rPr>
              <w:t xml:space="preserve"> in a similar role.</w:t>
            </w:r>
          </w:p>
        </w:tc>
        <w:tc>
          <w:tcPr>
            <w:tcW w:w="4505" w:type="dxa"/>
          </w:tcPr>
          <w:p w14:paraId="04C8ECAE" w14:textId="06DF72A9" w:rsidR="002B3C9B" w:rsidRDefault="002B3C9B" w:rsidP="00547E61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Experience of </w:t>
            </w:r>
            <w:r w:rsidR="00AB7741">
              <w:rPr>
                <w:rFonts w:ascii="Source Serif Pro" w:hAnsi="Source Serif Pro" w:cs="Circular Pro Book"/>
                <w:sz w:val="22"/>
                <w:szCs w:val="22"/>
              </w:rPr>
              <w:t xml:space="preserve">public engagement </w:t>
            </w:r>
            <w:r w:rsidR="00B35E73">
              <w:rPr>
                <w:rFonts w:ascii="Source Serif Pro" w:hAnsi="Source Serif Pro" w:cs="Circular Pro Book"/>
                <w:sz w:val="22"/>
                <w:szCs w:val="22"/>
              </w:rPr>
              <w:t>(</w:t>
            </w:r>
            <w:r>
              <w:rPr>
                <w:rFonts w:ascii="Source Serif Pro" w:hAnsi="Source Serif Pro" w:cs="Circular Pro Book"/>
                <w:sz w:val="22"/>
                <w:szCs w:val="22"/>
              </w:rPr>
              <w:t>including Councillors, MSPs, MPs</w:t>
            </w:r>
            <w:r w:rsidR="00B35E73">
              <w:rPr>
                <w:rFonts w:ascii="Source Serif Pro" w:hAnsi="Source Serif Pro" w:cs="Circular Pro Book"/>
                <w:sz w:val="22"/>
                <w:szCs w:val="22"/>
              </w:rPr>
              <w:t>, the media</w:t>
            </w: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 and more</w:t>
            </w:r>
            <w:r w:rsidR="00B35E73">
              <w:rPr>
                <w:rFonts w:ascii="Source Serif Pro" w:hAnsi="Source Serif Pro" w:cs="Circular Pro Book"/>
                <w:sz w:val="22"/>
                <w:szCs w:val="22"/>
              </w:rPr>
              <w:t>)</w:t>
            </w:r>
            <w:r>
              <w:rPr>
                <w:rFonts w:ascii="Source Serif Pro" w:hAnsi="Source Serif Pro" w:cs="Circular Pro Book"/>
                <w:sz w:val="22"/>
                <w:szCs w:val="22"/>
              </w:rPr>
              <w:t>.</w:t>
            </w:r>
          </w:p>
          <w:p w14:paraId="29705AD6" w14:textId="77777777" w:rsidR="00596739" w:rsidRPr="00752C57" w:rsidRDefault="00596739" w:rsidP="00547E61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  <w:p w14:paraId="42E50DD5" w14:textId="50AB4803" w:rsidR="00752C57" w:rsidRPr="00752C57" w:rsidRDefault="00752C57" w:rsidP="00547E61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3629DE" w14:paraId="1D95A14D" w14:textId="77777777" w:rsidTr="48A02725">
        <w:tc>
          <w:tcPr>
            <w:tcW w:w="4505" w:type="dxa"/>
          </w:tcPr>
          <w:p w14:paraId="30707C08" w14:textId="3BC3153B" w:rsidR="003629DE" w:rsidRPr="00BB7BAB" w:rsidRDefault="003E6965" w:rsidP="00BB7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writing for different audiences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government consultations, parliamentary committees, internal briefings, comment pieces for website etc. </w:t>
            </w:r>
          </w:p>
        </w:tc>
        <w:tc>
          <w:tcPr>
            <w:tcW w:w="4505" w:type="dxa"/>
          </w:tcPr>
          <w:p w14:paraId="25CA32E5" w14:textId="02504179" w:rsidR="00BF18FE" w:rsidRDefault="00BF18FE" w:rsidP="00BF18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Understanding of the current policy and social issues relating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 social care sector; children and young people; youth justice; poverty; the charity sector. </w:t>
            </w:r>
          </w:p>
          <w:p w14:paraId="66531D3D" w14:textId="0A321E82" w:rsidR="003629DE" w:rsidRDefault="003629DE" w:rsidP="00547E61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752C57" w14:paraId="58C57203" w14:textId="77777777" w:rsidTr="48A02725">
        <w:tc>
          <w:tcPr>
            <w:tcW w:w="4505" w:type="dxa"/>
          </w:tcPr>
          <w:p w14:paraId="38F2DE1B" w14:textId="445C390A" w:rsidR="003E6965" w:rsidRDefault="00AB7741" w:rsidP="003E69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Experience of the political environment.</w:t>
            </w:r>
          </w:p>
          <w:p w14:paraId="721866BF" w14:textId="24FC32BE" w:rsidR="00752C57" w:rsidRPr="00752C57" w:rsidRDefault="00752C57" w:rsidP="00547E61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D2AA9EB" w14:textId="6924806B" w:rsidR="00752C57" w:rsidRPr="00CA1246" w:rsidRDefault="00BF18FE" w:rsidP="00BF18FE">
            <w:pPr>
              <w:pStyle w:val="Default"/>
              <w:rPr>
                <w:rFonts w:cs="Circular Pro Book"/>
                <w:sz w:val="22"/>
                <w:szCs w:val="22"/>
              </w:rPr>
            </w:pPr>
            <w:r>
              <w:rPr>
                <w:rFonts w:cs="Circular Pro Book"/>
                <w:sz w:val="22"/>
                <w:szCs w:val="22"/>
              </w:rPr>
              <w:t xml:space="preserve">Knowledge of the media and a good range of current media contacts (national, </w:t>
            </w:r>
            <w:proofErr w:type="gramStart"/>
            <w:r>
              <w:rPr>
                <w:rFonts w:cs="Circular Pro Book"/>
                <w:sz w:val="22"/>
                <w:szCs w:val="22"/>
              </w:rPr>
              <w:t>regional</w:t>
            </w:r>
            <w:proofErr w:type="gramEnd"/>
            <w:r>
              <w:rPr>
                <w:rFonts w:cs="Circular Pro Book"/>
                <w:sz w:val="22"/>
                <w:szCs w:val="22"/>
              </w:rPr>
              <w:t xml:space="preserve"> and broadcast).</w:t>
            </w:r>
          </w:p>
        </w:tc>
      </w:tr>
      <w:tr w:rsidR="0023558A" w14:paraId="4CAB6ADE" w14:textId="77777777" w:rsidTr="48A02725">
        <w:tc>
          <w:tcPr>
            <w:tcW w:w="4505" w:type="dxa"/>
          </w:tcPr>
          <w:p w14:paraId="7B4B99A9" w14:textId="77777777" w:rsidR="0023558A" w:rsidRDefault="00CA1246" w:rsidP="0023558A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Experience of using </w:t>
            </w:r>
            <w:r w:rsidRPr="00072DEB">
              <w:rPr>
                <w:rFonts w:ascii="Source Serif Pro" w:hAnsi="Source Serif Pro" w:cs="Circular Pro Book"/>
                <w:sz w:val="22"/>
                <w:szCs w:val="22"/>
              </w:rPr>
              <w:t xml:space="preserve">Microsoft programmes and </w:t>
            </w: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of </w:t>
            </w:r>
            <w:r w:rsidRPr="00072DEB">
              <w:rPr>
                <w:rFonts w:ascii="Source Serif Pro" w:hAnsi="Source Serif Pro" w:cs="Circular Pro Book"/>
                <w:sz w:val="22"/>
                <w:szCs w:val="22"/>
              </w:rPr>
              <w:t>social media and digital channels to engage audiences.</w:t>
            </w:r>
          </w:p>
          <w:p w14:paraId="0AAA6E20" w14:textId="5B2D7E1A" w:rsidR="00CA1246" w:rsidRPr="00752C57" w:rsidRDefault="00CA1246" w:rsidP="0023558A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  <w:tc>
          <w:tcPr>
            <w:tcW w:w="4505" w:type="dxa"/>
          </w:tcPr>
          <w:p w14:paraId="474F6A3C" w14:textId="40BD8658" w:rsidR="0023558A" w:rsidRPr="00752C57" w:rsidRDefault="0023558A" w:rsidP="0023558A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23558A" w14:paraId="6BB6DCB0" w14:textId="77777777" w:rsidTr="48A02725">
        <w:tc>
          <w:tcPr>
            <w:tcW w:w="9010" w:type="dxa"/>
            <w:gridSpan w:val="2"/>
            <w:shd w:val="clear" w:color="auto" w:fill="5D87E7"/>
          </w:tcPr>
          <w:p w14:paraId="097BC164" w14:textId="1B2FEB78" w:rsidR="0023558A" w:rsidRPr="00072DEB" w:rsidRDefault="0023558A" w:rsidP="0023558A">
            <w:pPr>
              <w:rPr>
                <w:rFonts w:ascii="Circular Pro Book" w:hAnsi="Circular Pro Book" w:cs="Circular Pro Book"/>
                <w:color w:val="FFFFFF" w:themeColor="background1"/>
                <w:sz w:val="28"/>
                <w:szCs w:val="28"/>
              </w:rPr>
            </w:pPr>
            <w:r>
              <w:rPr>
                <w:rFonts w:ascii="Circular Pro Book" w:hAnsi="Circular Pro Book" w:cs="Circular Pro Book"/>
                <w:color w:val="FFFFFF" w:themeColor="background1"/>
                <w:sz w:val="28"/>
                <w:szCs w:val="28"/>
              </w:rPr>
              <w:t>Skills</w:t>
            </w:r>
          </w:p>
        </w:tc>
      </w:tr>
      <w:tr w:rsidR="0023558A" w14:paraId="71C25659" w14:textId="77777777" w:rsidTr="48A02725">
        <w:tc>
          <w:tcPr>
            <w:tcW w:w="4505" w:type="dxa"/>
            <w:shd w:val="clear" w:color="auto" w:fill="FFEA57"/>
          </w:tcPr>
          <w:p w14:paraId="613D3117" w14:textId="2113FA57" w:rsidR="0023558A" w:rsidRDefault="0023558A" w:rsidP="0023558A">
            <w:pPr>
              <w:rPr>
                <w:rFonts w:ascii="Circular Pro Book" w:hAnsi="Circular Pro Book" w:cs="Circular Pro Book"/>
                <w:sz w:val="28"/>
                <w:szCs w:val="28"/>
              </w:rPr>
            </w:pPr>
            <w:r w:rsidRPr="6310907E">
              <w:rPr>
                <w:rFonts w:ascii="Circular Pro Book" w:hAnsi="Circular Pro Book" w:cs="Circular Pro Book"/>
                <w:sz w:val="28"/>
                <w:szCs w:val="28"/>
              </w:rPr>
              <w:t>Essential</w:t>
            </w:r>
          </w:p>
        </w:tc>
        <w:tc>
          <w:tcPr>
            <w:tcW w:w="4505" w:type="dxa"/>
            <w:shd w:val="clear" w:color="auto" w:fill="FFEA57"/>
          </w:tcPr>
          <w:p w14:paraId="03912197" w14:textId="1677911B" w:rsidR="0023558A" w:rsidRDefault="0023558A" w:rsidP="0023558A">
            <w:pPr>
              <w:rPr>
                <w:rFonts w:ascii="Circular Pro Book" w:hAnsi="Circular Pro Book" w:cs="Circular Pro Book"/>
                <w:sz w:val="28"/>
                <w:szCs w:val="28"/>
              </w:rPr>
            </w:pPr>
            <w:r>
              <w:rPr>
                <w:rFonts w:ascii="Circular Pro Book" w:hAnsi="Circular Pro Book" w:cs="Circular Pro Book"/>
                <w:sz w:val="28"/>
                <w:szCs w:val="28"/>
              </w:rPr>
              <w:t>Desirable</w:t>
            </w:r>
          </w:p>
        </w:tc>
      </w:tr>
      <w:tr w:rsidR="00644FB4" w14:paraId="0A345774" w14:textId="77777777" w:rsidTr="48A02725">
        <w:tc>
          <w:tcPr>
            <w:tcW w:w="4505" w:type="dxa"/>
          </w:tcPr>
          <w:p w14:paraId="071C25A7" w14:textId="2B7502D9" w:rsidR="00644FB4" w:rsidRPr="00072DEB" w:rsidRDefault="002F35B5" w:rsidP="0023558A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Superior </w:t>
            </w:r>
            <w:r w:rsidR="00644FB4">
              <w:rPr>
                <w:rFonts w:ascii="Source Serif Pro" w:hAnsi="Source Serif Pro" w:cs="Circular Pro Book"/>
                <w:sz w:val="22"/>
                <w:szCs w:val="22"/>
              </w:rPr>
              <w:t xml:space="preserve">written </w:t>
            </w: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and verbal </w:t>
            </w:r>
            <w:r w:rsidR="00644FB4">
              <w:rPr>
                <w:rFonts w:ascii="Source Serif Pro" w:hAnsi="Source Serif Pro" w:cs="Circular Pro Book"/>
                <w:sz w:val="22"/>
                <w:szCs w:val="22"/>
              </w:rPr>
              <w:t>communications.</w:t>
            </w:r>
          </w:p>
        </w:tc>
        <w:tc>
          <w:tcPr>
            <w:tcW w:w="4505" w:type="dxa"/>
          </w:tcPr>
          <w:p w14:paraId="5DDD3482" w14:textId="1E52F004" w:rsidR="00644FB4" w:rsidRPr="00072DEB" w:rsidRDefault="00170A80" w:rsidP="0023558A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 w:rsidRPr="48A02725">
              <w:rPr>
                <w:rFonts w:ascii="Source Serif Pro" w:hAnsi="Source Serif Pro" w:cs="Circular Pro Book"/>
                <w:sz w:val="22"/>
                <w:szCs w:val="22"/>
              </w:rPr>
              <w:t>Confidence and initiative to build relationships with key stakeholders including includem colleagues.</w:t>
            </w:r>
          </w:p>
        </w:tc>
      </w:tr>
      <w:tr w:rsidR="0023558A" w14:paraId="408E17B7" w14:textId="77777777" w:rsidTr="48A02725">
        <w:tc>
          <w:tcPr>
            <w:tcW w:w="4505" w:type="dxa"/>
          </w:tcPr>
          <w:p w14:paraId="477792E3" w14:textId="6C04EDAF" w:rsidR="0023558A" w:rsidRPr="00072DEB" w:rsidRDefault="0023558A" w:rsidP="0023558A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 w:rsidRPr="00072DEB">
              <w:rPr>
                <w:rFonts w:ascii="Source Serif Pro" w:hAnsi="Source Serif Pro" w:cs="Circular Pro Book"/>
                <w:sz w:val="22"/>
                <w:szCs w:val="22"/>
              </w:rPr>
              <w:t>Ability to analyse; interpret and distil complex information for a range of audiences.</w:t>
            </w:r>
          </w:p>
        </w:tc>
        <w:tc>
          <w:tcPr>
            <w:tcW w:w="4505" w:type="dxa"/>
          </w:tcPr>
          <w:p w14:paraId="2E02FDF2" w14:textId="23436065" w:rsidR="003E6965" w:rsidRDefault="003E6965" w:rsidP="003E69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using social media and digital channels to engage audiences through digital campaigns. </w:t>
            </w:r>
          </w:p>
          <w:p w14:paraId="514AE05C" w14:textId="6DF51578" w:rsidR="0023558A" w:rsidRPr="00072DEB" w:rsidRDefault="0023558A" w:rsidP="0023558A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A00968" w14:paraId="641A2B43" w14:textId="77777777" w:rsidTr="48A02725">
        <w:tc>
          <w:tcPr>
            <w:tcW w:w="4505" w:type="dxa"/>
          </w:tcPr>
          <w:p w14:paraId="2630AFB5" w14:textId="095731C4" w:rsidR="00A00968" w:rsidRPr="00072DEB" w:rsidRDefault="00A00968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 w:rsidRPr="48A02725">
              <w:rPr>
                <w:rFonts w:ascii="Source Serif Pro" w:hAnsi="Source Serif Pro" w:cs="Circular Pro Book"/>
                <w:sz w:val="22"/>
                <w:szCs w:val="22"/>
              </w:rPr>
              <w:t>Creativity, problem solving and excellent</w:t>
            </w: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 active listening skills</w:t>
            </w:r>
            <w:r w:rsidR="00257DE9">
              <w:rPr>
                <w:rFonts w:ascii="Source Serif Pro" w:hAnsi="Source Serif Pro" w:cs="Circular Pro Book"/>
                <w:sz w:val="22"/>
                <w:szCs w:val="22"/>
              </w:rPr>
              <w:t>.</w:t>
            </w:r>
            <w:r w:rsidR="00395A90">
              <w:rPr>
                <w:rFonts w:ascii="Source Serif Pro" w:hAnsi="Source Serif Pro" w:cs="Circular Pro Book"/>
                <w:sz w:val="22"/>
                <w:szCs w:val="22"/>
              </w:rPr>
              <w:t xml:space="preserve"> </w:t>
            </w:r>
            <w:r w:rsidR="002E5402">
              <w:rPr>
                <w:rFonts w:ascii="Source Serif Pro" w:hAnsi="Source Serif Pro" w:cs="Circular Pro Book"/>
                <w:sz w:val="22"/>
                <w:szCs w:val="22"/>
              </w:rPr>
              <w:t xml:space="preserve">The </w:t>
            </w:r>
            <w:r w:rsidR="00395A90">
              <w:rPr>
                <w:rFonts w:ascii="Source Serif Pro" w:hAnsi="Source Serif Pro" w:cs="Circular Pro Book"/>
                <w:sz w:val="22"/>
                <w:szCs w:val="22"/>
              </w:rPr>
              <w:t>ability to maintain professional relationships; even under pressure.</w:t>
            </w:r>
          </w:p>
        </w:tc>
        <w:tc>
          <w:tcPr>
            <w:tcW w:w="4505" w:type="dxa"/>
          </w:tcPr>
          <w:p w14:paraId="34D17FA2" w14:textId="77777777" w:rsidR="00A00968" w:rsidRPr="00072DEB" w:rsidRDefault="00A00968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3E6965" w14:paraId="35C42BD4" w14:textId="77777777" w:rsidTr="48A02725">
        <w:tc>
          <w:tcPr>
            <w:tcW w:w="4505" w:type="dxa"/>
          </w:tcPr>
          <w:p w14:paraId="29F5DF2E" w14:textId="468CB9BE" w:rsidR="003E6965" w:rsidRPr="003E6965" w:rsidRDefault="003E6965" w:rsidP="003E69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Confidence and initiative to build relationships with key stakeholders including includem staff across the organisation. </w:t>
            </w:r>
          </w:p>
        </w:tc>
        <w:tc>
          <w:tcPr>
            <w:tcW w:w="4505" w:type="dxa"/>
          </w:tcPr>
          <w:p w14:paraId="587FB15D" w14:textId="77777777" w:rsidR="003E6965" w:rsidRPr="00072DEB" w:rsidRDefault="003E6965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A00968" w14:paraId="1397171F" w14:textId="77777777" w:rsidTr="48A02725">
        <w:tc>
          <w:tcPr>
            <w:tcW w:w="4505" w:type="dxa"/>
          </w:tcPr>
          <w:p w14:paraId="468524FE" w14:textId="277967C6" w:rsidR="00A00968" w:rsidRPr="00072DEB" w:rsidRDefault="00A00968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 w:rsidRPr="00072DEB">
              <w:rPr>
                <w:rFonts w:ascii="Source Serif Pro" w:hAnsi="Source Serif Pro" w:cs="Circular Pro Book"/>
                <w:sz w:val="22"/>
                <w:szCs w:val="22"/>
              </w:rPr>
              <w:t xml:space="preserve">A team player who is ready to support the Development Team and the wider organisation </w:t>
            </w:r>
            <w:r w:rsidR="00850B31">
              <w:rPr>
                <w:rFonts w:ascii="Source Serif Pro" w:hAnsi="Source Serif Pro" w:cs="Circular Pro Book"/>
                <w:sz w:val="22"/>
                <w:szCs w:val="22"/>
              </w:rPr>
              <w:t xml:space="preserve">as </w:t>
            </w:r>
            <w:r w:rsidRPr="00072DEB">
              <w:rPr>
                <w:rFonts w:ascii="Source Serif Pro" w:hAnsi="Source Serif Pro" w:cs="Circular Pro Book"/>
                <w:sz w:val="22"/>
                <w:szCs w:val="22"/>
              </w:rPr>
              <w:t>required.</w:t>
            </w:r>
          </w:p>
        </w:tc>
        <w:tc>
          <w:tcPr>
            <w:tcW w:w="4505" w:type="dxa"/>
          </w:tcPr>
          <w:p w14:paraId="7CE90CA5" w14:textId="77777777" w:rsidR="00A00968" w:rsidRPr="00072DEB" w:rsidRDefault="00A00968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A00968" w14:paraId="68CCA4F5" w14:textId="77777777" w:rsidTr="48A02725">
        <w:tc>
          <w:tcPr>
            <w:tcW w:w="4505" w:type="dxa"/>
          </w:tcPr>
          <w:p w14:paraId="265EB96F" w14:textId="33213C3C" w:rsidR="00A00968" w:rsidRPr="00072DEB" w:rsidRDefault="00A00968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 w:rsidRPr="00072DEB">
              <w:rPr>
                <w:rFonts w:ascii="Source Serif Pro" w:hAnsi="Source Serif Pro" w:cs="Circular Pro Book"/>
                <w:sz w:val="22"/>
                <w:szCs w:val="22"/>
              </w:rPr>
              <w:t>Ability to work to tight deadlines, knowing how to prioritise and manage your own workload.</w:t>
            </w:r>
          </w:p>
        </w:tc>
        <w:tc>
          <w:tcPr>
            <w:tcW w:w="4505" w:type="dxa"/>
          </w:tcPr>
          <w:p w14:paraId="1AFCA181" w14:textId="77777777" w:rsidR="00A00968" w:rsidRPr="00072DEB" w:rsidRDefault="00A00968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</w:p>
        </w:tc>
      </w:tr>
      <w:tr w:rsidR="00A00968" w14:paraId="14D903DF" w14:textId="77777777" w:rsidTr="48A02725">
        <w:tc>
          <w:tcPr>
            <w:tcW w:w="4505" w:type="dxa"/>
            <w:shd w:val="clear" w:color="auto" w:fill="5D87E7"/>
          </w:tcPr>
          <w:p w14:paraId="0DE135B5" w14:textId="113049DE" w:rsidR="00A00968" w:rsidRPr="00072DEB" w:rsidRDefault="00A00968" w:rsidP="00A00968">
            <w:pPr>
              <w:rPr>
                <w:rFonts w:ascii="Circular Pro Book" w:hAnsi="Circular Pro Book" w:cs="Circular Pro Book"/>
                <w:color w:val="FFFFFF" w:themeColor="background1"/>
                <w:sz w:val="28"/>
                <w:szCs w:val="28"/>
              </w:rPr>
            </w:pPr>
            <w:r>
              <w:rPr>
                <w:rFonts w:ascii="Circular Pro Book" w:hAnsi="Circular Pro Book" w:cs="Circular Pro Book"/>
                <w:color w:val="FFFFFF" w:themeColor="background1"/>
                <w:sz w:val="28"/>
                <w:szCs w:val="28"/>
              </w:rPr>
              <w:t>Qualifications</w:t>
            </w:r>
          </w:p>
        </w:tc>
        <w:tc>
          <w:tcPr>
            <w:tcW w:w="4505" w:type="dxa"/>
            <w:shd w:val="clear" w:color="auto" w:fill="5D87E7"/>
          </w:tcPr>
          <w:p w14:paraId="13D6070C" w14:textId="77777777" w:rsidR="00A00968" w:rsidRPr="00072DEB" w:rsidRDefault="00A00968" w:rsidP="00A00968">
            <w:pPr>
              <w:rPr>
                <w:rFonts w:ascii="Circular Pro Book" w:hAnsi="Circular Pro Book" w:cs="Circular Pro Book"/>
                <w:color w:val="FFFFFF" w:themeColor="background1"/>
                <w:sz w:val="28"/>
                <w:szCs w:val="28"/>
              </w:rPr>
            </w:pPr>
          </w:p>
        </w:tc>
      </w:tr>
      <w:tr w:rsidR="00A00968" w14:paraId="128A7EED" w14:textId="77777777" w:rsidTr="48A02725">
        <w:tc>
          <w:tcPr>
            <w:tcW w:w="4505" w:type="dxa"/>
          </w:tcPr>
          <w:p w14:paraId="64763170" w14:textId="4462B6E1" w:rsidR="00A00968" w:rsidRPr="002F35B5" w:rsidRDefault="002F35B5" w:rsidP="00A00968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2F35B5">
              <w:rPr>
                <w:rFonts w:ascii="Source Serif Pro" w:eastAsia="Times New Roman" w:hAnsi="Source Serif Pro"/>
                <w:sz w:val="22"/>
                <w:szCs w:val="22"/>
              </w:rPr>
              <w:t>You will be educated to </w:t>
            </w:r>
            <w:hyperlink r:id="rId11" w:tgtFrame="_blank" w:history="1">
              <w:r w:rsidRPr="002F35B5">
                <w:rPr>
                  <w:rStyle w:val="Hyperlink"/>
                  <w:rFonts w:ascii="Source Serif Pro" w:eastAsia="Times New Roman" w:hAnsi="Source Serif Pro"/>
                  <w:b/>
                  <w:bCs/>
                  <w:sz w:val="22"/>
                  <w:szCs w:val="22"/>
                </w:rPr>
                <w:t xml:space="preserve">SCQF Level </w:t>
              </w:r>
              <w:r>
                <w:rPr>
                  <w:rStyle w:val="Hyperlink"/>
                  <w:rFonts w:ascii="Source Serif Pro" w:eastAsia="Times New Roman" w:hAnsi="Source Serif Pro"/>
                  <w:b/>
                  <w:bCs/>
                  <w:sz w:val="22"/>
                  <w:szCs w:val="22"/>
                </w:rPr>
                <w:t>7</w:t>
              </w:r>
            </w:hyperlink>
            <w:r w:rsidRPr="002F35B5">
              <w:rPr>
                <w:rFonts w:ascii="Source Serif Pro" w:eastAsia="Times New Roman" w:hAnsi="Source Serif Pro"/>
                <w:sz w:val="22"/>
                <w:szCs w:val="22"/>
              </w:rPr>
              <w:t> or have relevant skills and experience in</w:t>
            </w:r>
            <w:r w:rsidRPr="002F35B5">
              <w:rPr>
                <w:rFonts w:eastAsia="Times New Roman"/>
                <w:sz w:val="22"/>
                <w:szCs w:val="22"/>
              </w:rPr>
              <w:t xml:space="preserve"> </w:t>
            </w:r>
            <w:r w:rsidR="00A00968" w:rsidRPr="002F35B5">
              <w:rPr>
                <w:rFonts w:ascii="Source Serif Pro" w:hAnsi="Source Serif Pro" w:cs="Circular Pro Book"/>
                <w:sz w:val="22"/>
                <w:szCs w:val="22"/>
              </w:rPr>
              <w:t xml:space="preserve">working in a </w:t>
            </w:r>
            <w:r w:rsidR="009E2DC4" w:rsidRPr="002F35B5">
              <w:rPr>
                <w:rFonts w:ascii="Source Serif Pro" w:hAnsi="Source Serif Pro" w:cs="Circular Pro Book"/>
                <w:sz w:val="22"/>
                <w:szCs w:val="22"/>
              </w:rPr>
              <w:t>relevant and related sector</w:t>
            </w:r>
            <w:r w:rsidR="00A00968" w:rsidRPr="002F35B5">
              <w:rPr>
                <w:rFonts w:ascii="Source Serif Pro" w:hAnsi="Source Serif Pro" w:cs="Circular Pro Book"/>
                <w:sz w:val="22"/>
                <w:szCs w:val="22"/>
              </w:rPr>
              <w:t>.</w:t>
            </w:r>
          </w:p>
        </w:tc>
        <w:tc>
          <w:tcPr>
            <w:tcW w:w="4505" w:type="dxa"/>
          </w:tcPr>
          <w:p w14:paraId="25539511" w14:textId="430C9AF7" w:rsidR="00A00968" w:rsidRPr="00072DEB" w:rsidRDefault="002F35B5" w:rsidP="00A00968">
            <w:pPr>
              <w:rPr>
                <w:rFonts w:ascii="Source Serif Pro" w:hAnsi="Source Serif Pro" w:cs="Circular Pro Book"/>
                <w:sz w:val="22"/>
                <w:szCs w:val="22"/>
              </w:rPr>
            </w:pPr>
            <w:r>
              <w:rPr>
                <w:rFonts w:ascii="Source Serif Pro" w:hAnsi="Source Serif Pro" w:cs="Circular Pro Book"/>
                <w:sz w:val="22"/>
                <w:szCs w:val="22"/>
              </w:rPr>
              <w:t>Relevant skill</w:t>
            </w:r>
            <w:r w:rsidR="00850B31">
              <w:rPr>
                <w:rFonts w:ascii="Source Serif Pro" w:hAnsi="Source Serif Pro" w:cs="Circular Pro Book"/>
                <w:sz w:val="22"/>
                <w:szCs w:val="22"/>
              </w:rPr>
              <w:t>s</w:t>
            </w:r>
            <w:r>
              <w:rPr>
                <w:rFonts w:ascii="Source Serif Pro" w:hAnsi="Source Serif Pro" w:cs="Circular Pro Book"/>
                <w:sz w:val="22"/>
                <w:szCs w:val="22"/>
              </w:rPr>
              <w:t xml:space="preserve"> &amp; experience</w:t>
            </w:r>
            <w:r w:rsidR="00A00968" w:rsidRPr="00072DEB">
              <w:rPr>
                <w:rFonts w:ascii="Source Serif Pro" w:hAnsi="Source Serif Pro" w:cs="Circular Pro Book"/>
                <w:sz w:val="22"/>
                <w:szCs w:val="22"/>
              </w:rPr>
              <w:t xml:space="preserve"> in </w:t>
            </w:r>
            <w:r w:rsidR="003E6965">
              <w:rPr>
                <w:rFonts w:ascii="Source Serif Pro" w:hAnsi="Source Serif Pro" w:cs="Circular Pro Book"/>
                <w:sz w:val="22"/>
                <w:szCs w:val="22"/>
              </w:rPr>
              <w:t xml:space="preserve">policy, public affairs </w:t>
            </w:r>
            <w:proofErr w:type="gramStart"/>
            <w:r w:rsidR="00A00968" w:rsidRPr="00072DEB">
              <w:rPr>
                <w:rFonts w:ascii="Source Serif Pro" w:hAnsi="Source Serif Pro" w:cs="Circular Pro Book"/>
                <w:sz w:val="22"/>
                <w:szCs w:val="22"/>
              </w:rPr>
              <w:t>communications</w:t>
            </w:r>
            <w:proofErr w:type="gramEnd"/>
            <w:r w:rsidR="003E6965">
              <w:rPr>
                <w:rFonts w:ascii="Source Serif Pro" w:hAnsi="Source Serif Pro" w:cs="Circular Pro Book"/>
                <w:sz w:val="22"/>
                <w:szCs w:val="22"/>
              </w:rPr>
              <w:t xml:space="preserve"> or campaigns.</w:t>
            </w:r>
          </w:p>
        </w:tc>
      </w:tr>
    </w:tbl>
    <w:p w14:paraId="481E7755" w14:textId="77777777" w:rsidR="00752C57" w:rsidRPr="00547E61" w:rsidRDefault="00752C57" w:rsidP="00547E61">
      <w:pPr>
        <w:rPr>
          <w:rFonts w:ascii="Circular Pro Book" w:hAnsi="Circular Pro Book" w:cs="Circular Pro Book"/>
          <w:sz w:val="28"/>
          <w:szCs w:val="28"/>
        </w:rPr>
      </w:pPr>
    </w:p>
    <w:sectPr w:rsidR="00752C57" w:rsidRPr="00547E61" w:rsidSect="00774E32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00C4" w14:textId="77777777" w:rsidR="009266C4" w:rsidRDefault="009266C4" w:rsidP="00D23A83">
      <w:r>
        <w:separator/>
      </w:r>
    </w:p>
  </w:endnote>
  <w:endnote w:type="continuationSeparator" w:id="0">
    <w:p w14:paraId="666F965E" w14:textId="77777777" w:rsidR="009266C4" w:rsidRDefault="009266C4" w:rsidP="00D23A83">
      <w:r>
        <w:continuationSeparator/>
      </w:r>
    </w:p>
  </w:endnote>
  <w:endnote w:type="continuationNotice" w:id="1">
    <w:p w14:paraId="2D15517B" w14:textId="77777777" w:rsidR="009266C4" w:rsidRDefault="00926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ircular Pro Bold"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Circular Pro Book">
    <w:altName w:val="Calibri"/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1C19" w14:textId="77777777" w:rsidR="002B34B3" w:rsidRDefault="002B34B3" w:rsidP="00FC2F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95CAEE4" w14:textId="77777777" w:rsidR="000E2F7C" w:rsidRDefault="000E2F7C" w:rsidP="002B34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0006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43CA51" w14:textId="77777777" w:rsidR="002B34B3" w:rsidRDefault="002B34B3" w:rsidP="00FC2F8D">
        <w:pPr>
          <w:pStyle w:val="Footer"/>
          <w:framePr w:wrap="none" w:vAnchor="text" w:hAnchor="margin" w:xAlign="right" w:y="1"/>
          <w:rPr>
            <w:rStyle w:val="PageNumber"/>
          </w:rPr>
        </w:pPr>
        <w:r w:rsidRPr="002B34B3">
          <w:rPr>
            <w:rStyle w:val="PageNumber"/>
            <w:rFonts w:ascii="Circular Pro Book" w:hAnsi="Circular Pro Book" w:cs="Circular Pro Book"/>
            <w:color w:val="5A88E6"/>
          </w:rPr>
          <w:fldChar w:fldCharType="begin"/>
        </w:r>
        <w:r w:rsidRPr="002B34B3">
          <w:rPr>
            <w:rStyle w:val="PageNumber"/>
            <w:rFonts w:ascii="Circular Pro Book" w:hAnsi="Circular Pro Book" w:cs="Circular Pro Book"/>
            <w:color w:val="5A88E6"/>
          </w:rPr>
          <w:instrText xml:space="preserve"> PAGE </w:instrText>
        </w:r>
        <w:r w:rsidRPr="002B34B3">
          <w:rPr>
            <w:rStyle w:val="PageNumber"/>
            <w:rFonts w:ascii="Circular Pro Book" w:hAnsi="Circular Pro Book" w:cs="Circular Pro Book"/>
            <w:color w:val="5A88E6"/>
          </w:rPr>
          <w:fldChar w:fldCharType="separate"/>
        </w:r>
        <w:r w:rsidRPr="002B34B3">
          <w:rPr>
            <w:rStyle w:val="PageNumber"/>
            <w:rFonts w:ascii="Circular Pro Book" w:hAnsi="Circular Pro Book" w:cs="Circular Pro Book"/>
            <w:noProof/>
            <w:color w:val="5A88E6"/>
          </w:rPr>
          <w:t>1</w:t>
        </w:r>
        <w:r w:rsidRPr="002B34B3">
          <w:rPr>
            <w:rStyle w:val="PageNumber"/>
            <w:rFonts w:ascii="Circular Pro Book" w:hAnsi="Circular Pro Book" w:cs="Circular Pro Book"/>
            <w:color w:val="5A88E6"/>
          </w:rPr>
          <w:fldChar w:fldCharType="end"/>
        </w:r>
      </w:p>
    </w:sdtContent>
  </w:sdt>
  <w:p w14:paraId="53B55898" w14:textId="77777777" w:rsidR="008D0840" w:rsidRPr="00384C66" w:rsidRDefault="008D0840" w:rsidP="008D0840">
    <w:pPr>
      <w:rPr>
        <w:rFonts w:ascii="Circular Pro Bold" w:hAnsi="Circular Pro Bold" w:cs="Circular Pro Bold"/>
        <w:b/>
        <w:bCs/>
        <w:color w:val="5A88E6"/>
        <w:sz w:val="18"/>
        <w:szCs w:val="18"/>
      </w:rPr>
    </w:pPr>
    <w:r>
      <w:rPr>
        <w:rFonts w:ascii="Circular Pro Bold" w:hAnsi="Circular Pro Bold" w:cs="Circular Pro Bold"/>
        <w:b/>
        <w:bCs/>
        <w:noProof/>
        <w:color w:val="5A88E6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D52A2E" wp14:editId="75C02290">
              <wp:simplePos x="0" y="0"/>
              <wp:positionH relativeFrom="column">
                <wp:posOffset>2419922</wp:posOffset>
              </wp:positionH>
              <wp:positionV relativeFrom="paragraph">
                <wp:posOffset>-54610</wp:posOffset>
              </wp:positionV>
              <wp:extent cx="1571861" cy="47609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861" cy="4760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FAF841" w14:textId="77777777" w:rsidR="008D0840" w:rsidRPr="00384C66" w:rsidRDefault="008D0840" w:rsidP="008D0840">
                          <w:pPr>
                            <w:rPr>
                              <w:rFonts w:ascii="Circular Pro Bold" w:hAnsi="Circular Pro Bold" w:cs="Circular Pro Bold"/>
                              <w:b/>
                              <w:bCs/>
                              <w:color w:val="5A88E6"/>
                              <w:sz w:val="18"/>
                              <w:szCs w:val="18"/>
                            </w:rPr>
                          </w:pPr>
                          <w:r w:rsidRPr="00384C66">
                            <w:rPr>
                              <w:rFonts w:ascii="Circular Pro Bold" w:hAnsi="Circular Pro Bold" w:cs="Circular Pro Bold"/>
                              <w:b/>
                              <w:bCs/>
                              <w:color w:val="5A88E6"/>
                              <w:sz w:val="18"/>
                              <w:szCs w:val="18"/>
                            </w:rPr>
                            <w:t>follow us on twitter:</w:t>
                          </w:r>
                        </w:p>
                        <w:p w14:paraId="4512BEE3" w14:textId="77777777" w:rsidR="008D0840" w:rsidRPr="00384C66" w:rsidRDefault="008D0840" w:rsidP="008D0840">
                          <w:pPr>
                            <w:rPr>
                              <w:rFonts w:ascii="Circular Pro Book" w:hAnsi="Circular Pro Book" w:cs="Circular Pro Book"/>
                              <w:color w:val="5A88E6"/>
                              <w:sz w:val="18"/>
                              <w:szCs w:val="18"/>
                            </w:rPr>
                          </w:pPr>
                          <w:r w:rsidRPr="00384C66">
                            <w:rPr>
                              <w:rFonts w:ascii="Circular Pro Book" w:hAnsi="Circular Pro Book" w:cs="Circular Pro Book"/>
                              <w:color w:val="5A88E6"/>
                              <w:sz w:val="18"/>
                              <w:szCs w:val="18"/>
                            </w:rPr>
                            <w:t>@includem2000</w:t>
                          </w:r>
                        </w:p>
                        <w:p w14:paraId="7B31EC2B" w14:textId="77777777" w:rsidR="008D0840" w:rsidRPr="00384C66" w:rsidRDefault="008D0840" w:rsidP="008D0840">
                          <w:pPr>
                            <w:rPr>
                              <w:rFonts w:ascii="Circular Pro Book" w:hAnsi="Circular Pro Book" w:cs="Circular Pro Book"/>
                              <w:color w:val="5A88E6"/>
                              <w:sz w:val="18"/>
                              <w:szCs w:val="18"/>
                            </w:rPr>
                          </w:pPr>
                        </w:p>
                        <w:p w14:paraId="453E286E" w14:textId="77777777" w:rsidR="008D0840" w:rsidRPr="00384C66" w:rsidRDefault="008D0840" w:rsidP="008D0840">
                          <w:pPr>
                            <w:rPr>
                              <w:color w:val="5A88E6"/>
                            </w:rPr>
                          </w:pPr>
                        </w:p>
                        <w:p w14:paraId="7CA1D2B5" w14:textId="77777777" w:rsidR="008D0840" w:rsidRDefault="008D084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52A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55pt;margin-top:-4.3pt;width:123.75pt;height:37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50lFwIAACwEAAAOAAAAZHJzL2Uyb0RvYy54bWysU1tv2yAUfp/U/4B4b+ykubRWnCprlWlS&#13;&#10;1FZKpz4TDLElzGFAYme/fgfsXNTtadoLHDiHc/m+j/ljWytyENZVoHM6HKSUCM2hqPQupz/eV7f3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" filled="f" stroked="f" strokeweight=".5pt">
              <v:textbox>
                <w:txbxContent>
                  <w:p w14:paraId="66FAF841" w14:textId="77777777" w:rsidR="008D0840" w:rsidRPr="00384C66" w:rsidRDefault="008D0840" w:rsidP="008D0840">
                    <w:pPr>
                      <w:rPr>
                        <w:rFonts w:ascii="Circular Pro Bold" w:hAnsi="Circular Pro Bold" w:cs="Circular Pro Bold"/>
                        <w:b/>
                        <w:bCs/>
                        <w:color w:val="5A88E6"/>
                        <w:sz w:val="18"/>
                        <w:szCs w:val="18"/>
                      </w:rPr>
                    </w:pPr>
                    <w:r w:rsidRPr="00384C66">
                      <w:rPr>
                        <w:rFonts w:ascii="Circular Pro Bold" w:hAnsi="Circular Pro Bold" w:cs="Circular Pro Bold"/>
                        <w:b/>
                        <w:bCs/>
                        <w:color w:val="5A88E6"/>
                        <w:sz w:val="18"/>
                        <w:szCs w:val="18"/>
                      </w:rPr>
                      <w:t>follow us on twitter:</w:t>
                    </w:r>
                  </w:p>
                  <w:p w14:paraId="4512BEE3" w14:textId="77777777" w:rsidR="008D0840" w:rsidRPr="00384C66" w:rsidRDefault="008D0840" w:rsidP="008D0840">
                    <w:pPr>
                      <w:rPr>
                        <w:rFonts w:ascii="Circular Pro Book" w:hAnsi="Circular Pro Book" w:cs="Circular Pro Book"/>
                        <w:color w:val="5A88E6"/>
                        <w:sz w:val="18"/>
                        <w:szCs w:val="18"/>
                      </w:rPr>
                    </w:pPr>
                    <w:r w:rsidRPr="00384C66">
                      <w:rPr>
                        <w:rFonts w:ascii="Circular Pro Book" w:hAnsi="Circular Pro Book" w:cs="Circular Pro Book"/>
                        <w:color w:val="5A88E6"/>
                        <w:sz w:val="18"/>
                        <w:szCs w:val="18"/>
                      </w:rPr>
                      <w:t>@includem2000</w:t>
                    </w:r>
                  </w:p>
                  <w:p w14:paraId="7B31EC2B" w14:textId="77777777" w:rsidR="008D0840" w:rsidRPr="00384C66" w:rsidRDefault="008D0840" w:rsidP="008D0840">
                    <w:pPr>
                      <w:rPr>
                        <w:rFonts w:ascii="Circular Pro Book" w:hAnsi="Circular Pro Book" w:cs="Circular Pro Book"/>
                        <w:color w:val="5A88E6"/>
                        <w:sz w:val="18"/>
                        <w:szCs w:val="18"/>
                      </w:rPr>
                    </w:pPr>
                  </w:p>
                  <w:p w14:paraId="453E286E" w14:textId="77777777" w:rsidR="008D0840" w:rsidRPr="00384C66" w:rsidRDefault="008D0840" w:rsidP="008D0840">
                    <w:pPr>
                      <w:rPr>
                        <w:color w:val="5A88E6"/>
                      </w:rPr>
                    </w:pPr>
                  </w:p>
                  <w:p w14:paraId="7CA1D2B5" w14:textId="77777777" w:rsidR="008D0840" w:rsidRDefault="008D0840"/>
                </w:txbxContent>
              </v:textbox>
            </v:shape>
          </w:pict>
        </mc:Fallback>
      </mc:AlternateContent>
    </w:r>
    <w:r>
      <w:rPr>
        <w:rFonts w:ascii="Circular Pro Bold" w:hAnsi="Circular Pro Bold" w:cs="Circular Pro Bold"/>
        <w:b/>
        <w:bCs/>
        <w:color w:val="5A88E6"/>
        <w:sz w:val="18"/>
        <w:szCs w:val="18"/>
      </w:rPr>
      <w:t>visit our website</w:t>
    </w:r>
    <w:r w:rsidRPr="00384C66">
      <w:rPr>
        <w:rFonts w:ascii="Circular Pro Bold" w:hAnsi="Circular Pro Bold" w:cs="Circular Pro Bold"/>
        <w:b/>
        <w:bCs/>
        <w:color w:val="5A88E6"/>
        <w:sz w:val="18"/>
        <w:szCs w:val="18"/>
      </w:rPr>
      <w:t>:</w:t>
    </w:r>
  </w:p>
  <w:p w14:paraId="6F14B0E2" w14:textId="77777777" w:rsidR="00BA226D" w:rsidRPr="008D0840" w:rsidRDefault="008D0840" w:rsidP="008D0840">
    <w:pPr>
      <w:rPr>
        <w:rFonts w:ascii="Circular Pro Book" w:hAnsi="Circular Pro Book" w:cs="Circular Pro Book"/>
        <w:color w:val="5A88E6"/>
        <w:sz w:val="18"/>
        <w:szCs w:val="18"/>
      </w:rPr>
    </w:pPr>
    <w:r>
      <w:rPr>
        <w:rFonts w:ascii="Circular Pro Book" w:hAnsi="Circular Pro Book" w:cs="Circular Pro Book"/>
        <w:color w:val="5A88E6"/>
        <w:sz w:val="18"/>
        <w:szCs w:val="18"/>
      </w:rPr>
      <w:t>includem.org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CF45" w14:textId="77777777" w:rsidR="009266C4" w:rsidRDefault="009266C4" w:rsidP="00D23A83">
      <w:r>
        <w:separator/>
      </w:r>
    </w:p>
  </w:footnote>
  <w:footnote w:type="continuationSeparator" w:id="0">
    <w:p w14:paraId="1BEB2CB3" w14:textId="77777777" w:rsidR="009266C4" w:rsidRDefault="009266C4" w:rsidP="00D23A83">
      <w:r>
        <w:continuationSeparator/>
      </w:r>
    </w:p>
  </w:footnote>
  <w:footnote w:type="continuationNotice" w:id="1">
    <w:p w14:paraId="37502BB7" w14:textId="77777777" w:rsidR="009266C4" w:rsidRDefault="00926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6EBE" w14:textId="464E4DBD" w:rsidR="00D23A83" w:rsidRDefault="00C471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DC824" wp14:editId="44F3F24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68805" cy="934085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Includem Logo Blue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5C9">
      <w:rPr>
        <w:noProof/>
      </w:rPr>
      <w:drawing>
        <wp:anchor distT="0" distB="0" distL="114300" distR="114300" simplePos="0" relativeHeight="251658242" behindDoc="0" locked="0" layoutInCell="1" allowOverlap="1" wp14:anchorId="0D509160" wp14:editId="4B5FF382">
          <wp:simplePos x="0" y="0"/>
          <wp:positionH relativeFrom="page">
            <wp:align>left</wp:align>
          </wp:positionH>
          <wp:positionV relativeFrom="margin">
            <wp:posOffset>-1414145</wp:posOffset>
          </wp:positionV>
          <wp:extent cx="1716405" cy="1716405"/>
          <wp:effectExtent l="0" t="0" r="0" b="0"/>
          <wp:wrapNone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171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B40"/>
    <w:multiLevelType w:val="multilevel"/>
    <w:tmpl w:val="906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107BF"/>
    <w:multiLevelType w:val="hybridMultilevel"/>
    <w:tmpl w:val="C256F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42B4E"/>
    <w:multiLevelType w:val="hybridMultilevel"/>
    <w:tmpl w:val="104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36526">
    <w:abstractNumId w:val="2"/>
  </w:num>
  <w:num w:numId="2" w16cid:durableId="396130020">
    <w:abstractNumId w:val="0"/>
  </w:num>
  <w:num w:numId="3" w16cid:durableId="115614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C9"/>
    <w:rsid w:val="00000773"/>
    <w:rsid w:val="000067D6"/>
    <w:rsid w:val="0001544B"/>
    <w:rsid w:val="00072179"/>
    <w:rsid w:val="00072DEB"/>
    <w:rsid w:val="000761D5"/>
    <w:rsid w:val="00087356"/>
    <w:rsid w:val="000A19D3"/>
    <w:rsid w:val="000A1CC5"/>
    <w:rsid w:val="000A48B5"/>
    <w:rsid w:val="000A5A99"/>
    <w:rsid w:val="000D3DA0"/>
    <w:rsid w:val="000E2F7C"/>
    <w:rsid w:val="001071BF"/>
    <w:rsid w:val="0013781D"/>
    <w:rsid w:val="00145E06"/>
    <w:rsid w:val="0015417B"/>
    <w:rsid w:val="00164E18"/>
    <w:rsid w:val="00170A80"/>
    <w:rsid w:val="001B7082"/>
    <w:rsid w:val="001C3348"/>
    <w:rsid w:val="001F0CF1"/>
    <w:rsid w:val="00204B09"/>
    <w:rsid w:val="002136B6"/>
    <w:rsid w:val="00214A90"/>
    <w:rsid w:val="002155EB"/>
    <w:rsid w:val="00231614"/>
    <w:rsid w:val="00233190"/>
    <w:rsid w:val="0023558A"/>
    <w:rsid w:val="00255BDA"/>
    <w:rsid w:val="00257DE9"/>
    <w:rsid w:val="0027B809"/>
    <w:rsid w:val="00290055"/>
    <w:rsid w:val="00292755"/>
    <w:rsid w:val="002A61E6"/>
    <w:rsid w:val="002B0642"/>
    <w:rsid w:val="002B34B3"/>
    <w:rsid w:val="002B3C9B"/>
    <w:rsid w:val="002B5E8E"/>
    <w:rsid w:val="002B5F82"/>
    <w:rsid w:val="002D4F93"/>
    <w:rsid w:val="002E12BF"/>
    <w:rsid w:val="002E5402"/>
    <w:rsid w:val="002F35B5"/>
    <w:rsid w:val="00321183"/>
    <w:rsid w:val="003605E4"/>
    <w:rsid w:val="003629DE"/>
    <w:rsid w:val="003835F7"/>
    <w:rsid w:val="00395A90"/>
    <w:rsid w:val="00397BC9"/>
    <w:rsid w:val="003D52CB"/>
    <w:rsid w:val="003E0B76"/>
    <w:rsid w:val="003E2BA8"/>
    <w:rsid w:val="003E514B"/>
    <w:rsid w:val="003E6965"/>
    <w:rsid w:val="003F1466"/>
    <w:rsid w:val="003F1708"/>
    <w:rsid w:val="003F413F"/>
    <w:rsid w:val="00422348"/>
    <w:rsid w:val="00432104"/>
    <w:rsid w:val="00435F0F"/>
    <w:rsid w:val="00463107"/>
    <w:rsid w:val="00484B08"/>
    <w:rsid w:val="004952A8"/>
    <w:rsid w:val="004B2216"/>
    <w:rsid w:val="004F0F7E"/>
    <w:rsid w:val="00501F67"/>
    <w:rsid w:val="00505998"/>
    <w:rsid w:val="00522DA9"/>
    <w:rsid w:val="0052315C"/>
    <w:rsid w:val="00547E61"/>
    <w:rsid w:val="0055199C"/>
    <w:rsid w:val="005569CC"/>
    <w:rsid w:val="00575FE2"/>
    <w:rsid w:val="00590E61"/>
    <w:rsid w:val="00596739"/>
    <w:rsid w:val="005C040F"/>
    <w:rsid w:val="005C6613"/>
    <w:rsid w:val="005D36F3"/>
    <w:rsid w:val="005D7DCA"/>
    <w:rsid w:val="00601F45"/>
    <w:rsid w:val="00602C0A"/>
    <w:rsid w:val="00617564"/>
    <w:rsid w:val="006221ED"/>
    <w:rsid w:val="0063625A"/>
    <w:rsid w:val="0063670D"/>
    <w:rsid w:val="00644ACA"/>
    <w:rsid w:val="00644FB4"/>
    <w:rsid w:val="00647B03"/>
    <w:rsid w:val="00695293"/>
    <w:rsid w:val="006A5BFB"/>
    <w:rsid w:val="006B0BC5"/>
    <w:rsid w:val="006B1702"/>
    <w:rsid w:val="006C7DA7"/>
    <w:rsid w:val="0071381F"/>
    <w:rsid w:val="00722301"/>
    <w:rsid w:val="007402DA"/>
    <w:rsid w:val="007440F8"/>
    <w:rsid w:val="0074683E"/>
    <w:rsid w:val="00752C57"/>
    <w:rsid w:val="00753880"/>
    <w:rsid w:val="00762703"/>
    <w:rsid w:val="00767609"/>
    <w:rsid w:val="00774E32"/>
    <w:rsid w:val="00780009"/>
    <w:rsid w:val="00781B8E"/>
    <w:rsid w:val="00791C73"/>
    <w:rsid w:val="007B1593"/>
    <w:rsid w:val="007B19BC"/>
    <w:rsid w:val="007E0B44"/>
    <w:rsid w:val="007F35C9"/>
    <w:rsid w:val="00813795"/>
    <w:rsid w:val="00815560"/>
    <w:rsid w:val="00831680"/>
    <w:rsid w:val="00850B31"/>
    <w:rsid w:val="0086483C"/>
    <w:rsid w:val="00867FA0"/>
    <w:rsid w:val="008749A9"/>
    <w:rsid w:val="00883F58"/>
    <w:rsid w:val="00886230"/>
    <w:rsid w:val="00896508"/>
    <w:rsid w:val="008A076A"/>
    <w:rsid w:val="008D0840"/>
    <w:rsid w:val="008F30CF"/>
    <w:rsid w:val="00903F44"/>
    <w:rsid w:val="009130DF"/>
    <w:rsid w:val="0091517F"/>
    <w:rsid w:val="009266C4"/>
    <w:rsid w:val="00976006"/>
    <w:rsid w:val="009852B0"/>
    <w:rsid w:val="009C19D8"/>
    <w:rsid w:val="009C7EEB"/>
    <w:rsid w:val="009E2DC4"/>
    <w:rsid w:val="009E4FA8"/>
    <w:rsid w:val="009F2741"/>
    <w:rsid w:val="00A00968"/>
    <w:rsid w:val="00A33F5E"/>
    <w:rsid w:val="00A5332B"/>
    <w:rsid w:val="00A56204"/>
    <w:rsid w:val="00AB64F7"/>
    <w:rsid w:val="00AB7741"/>
    <w:rsid w:val="00AD1CEF"/>
    <w:rsid w:val="00AF0574"/>
    <w:rsid w:val="00AF609C"/>
    <w:rsid w:val="00AF708C"/>
    <w:rsid w:val="00B15891"/>
    <w:rsid w:val="00B35E73"/>
    <w:rsid w:val="00B41712"/>
    <w:rsid w:val="00B42D90"/>
    <w:rsid w:val="00B4552C"/>
    <w:rsid w:val="00B53A48"/>
    <w:rsid w:val="00B55EB2"/>
    <w:rsid w:val="00B5715F"/>
    <w:rsid w:val="00B70765"/>
    <w:rsid w:val="00BA0D46"/>
    <w:rsid w:val="00BA226D"/>
    <w:rsid w:val="00BB7BAB"/>
    <w:rsid w:val="00BC792C"/>
    <w:rsid w:val="00BD7034"/>
    <w:rsid w:val="00BE6C73"/>
    <w:rsid w:val="00BF18FE"/>
    <w:rsid w:val="00C00943"/>
    <w:rsid w:val="00C145BD"/>
    <w:rsid w:val="00C25027"/>
    <w:rsid w:val="00C352FF"/>
    <w:rsid w:val="00C354E0"/>
    <w:rsid w:val="00C46BED"/>
    <w:rsid w:val="00C47180"/>
    <w:rsid w:val="00C54467"/>
    <w:rsid w:val="00C734A7"/>
    <w:rsid w:val="00C74448"/>
    <w:rsid w:val="00CA0005"/>
    <w:rsid w:val="00CA1246"/>
    <w:rsid w:val="00CE6C51"/>
    <w:rsid w:val="00D00C7E"/>
    <w:rsid w:val="00D01AF8"/>
    <w:rsid w:val="00D16B4F"/>
    <w:rsid w:val="00D23A83"/>
    <w:rsid w:val="00D3164B"/>
    <w:rsid w:val="00D32FEC"/>
    <w:rsid w:val="00D50BBD"/>
    <w:rsid w:val="00D7064C"/>
    <w:rsid w:val="00D77475"/>
    <w:rsid w:val="00DB5B56"/>
    <w:rsid w:val="00DC3207"/>
    <w:rsid w:val="00E04141"/>
    <w:rsid w:val="00E26A69"/>
    <w:rsid w:val="00E458AF"/>
    <w:rsid w:val="00E47F45"/>
    <w:rsid w:val="00E66DE9"/>
    <w:rsid w:val="00E7417D"/>
    <w:rsid w:val="00E9251D"/>
    <w:rsid w:val="00F56D05"/>
    <w:rsid w:val="00F60360"/>
    <w:rsid w:val="00FC2970"/>
    <w:rsid w:val="00FC2F8D"/>
    <w:rsid w:val="00FD3196"/>
    <w:rsid w:val="03E48002"/>
    <w:rsid w:val="0531EA47"/>
    <w:rsid w:val="06928CEE"/>
    <w:rsid w:val="07185E3D"/>
    <w:rsid w:val="09CD7E79"/>
    <w:rsid w:val="09DE3273"/>
    <w:rsid w:val="0D4C2FF7"/>
    <w:rsid w:val="10A06B80"/>
    <w:rsid w:val="11F77B1C"/>
    <w:rsid w:val="1395A604"/>
    <w:rsid w:val="13DDA5DE"/>
    <w:rsid w:val="1468EA8C"/>
    <w:rsid w:val="14D40C8C"/>
    <w:rsid w:val="15B14BAE"/>
    <w:rsid w:val="17B0F313"/>
    <w:rsid w:val="1978E740"/>
    <w:rsid w:val="1BE450FB"/>
    <w:rsid w:val="1CCBD4D4"/>
    <w:rsid w:val="1CF923E9"/>
    <w:rsid w:val="1DB6C588"/>
    <w:rsid w:val="1E9D4982"/>
    <w:rsid w:val="227BBB80"/>
    <w:rsid w:val="22F9A3CB"/>
    <w:rsid w:val="24509FF1"/>
    <w:rsid w:val="24E76CEF"/>
    <w:rsid w:val="24EB0D71"/>
    <w:rsid w:val="26C87F78"/>
    <w:rsid w:val="27F1B026"/>
    <w:rsid w:val="284DEC8E"/>
    <w:rsid w:val="2897B325"/>
    <w:rsid w:val="2A6B0BBC"/>
    <w:rsid w:val="2BF836FF"/>
    <w:rsid w:val="2CF021D4"/>
    <w:rsid w:val="2E1187D4"/>
    <w:rsid w:val="2E6D74D5"/>
    <w:rsid w:val="2EE6260E"/>
    <w:rsid w:val="30357DD8"/>
    <w:rsid w:val="30D7BD8A"/>
    <w:rsid w:val="32208DCD"/>
    <w:rsid w:val="33C24801"/>
    <w:rsid w:val="33FCC9A9"/>
    <w:rsid w:val="345923CD"/>
    <w:rsid w:val="347053C0"/>
    <w:rsid w:val="36114F5A"/>
    <w:rsid w:val="3858C8BB"/>
    <w:rsid w:val="38955ED9"/>
    <w:rsid w:val="390361B5"/>
    <w:rsid w:val="3A891D0C"/>
    <w:rsid w:val="3B2D1239"/>
    <w:rsid w:val="3C6EF065"/>
    <w:rsid w:val="3CF29A9D"/>
    <w:rsid w:val="3D500DBA"/>
    <w:rsid w:val="3F0C4ACD"/>
    <w:rsid w:val="3F8B034F"/>
    <w:rsid w:val="4047FCE6"/>
    <w:rsid w:val="406EBC75"/>
    <w:rsid w:val="417FD093"/>
    <w:rsid w:val="421A3D4A"/>
    <w:rsid w:val="44AD2591"/>
    <w:rsid w:val="45688663"/>
    <w:rsid w:val="48772970"/>
    <w:rsid w:val="48A02725"/>
    <w:rsid w:val="49DF1A7F"/>
    <w:rsid w:val="4B6F5E30"/>
    <w:rsid w:val="4E61EF1F"/>
    <w:rsid w:val="518A6D32"/>
    <w:rsid w:val="518D3D89"/>
    <w:rsid w:val="55974A3C"/>
    <w:rsid w:val="559B6DB0"/>
    <w:rsid w:val="56A156C8"/>
    <w:rsid w:val="579C1151"/>
    <w:rsid w:val="5821507A"/>
    <w:rsid w:val="586AF975"/>
    <w:rsid w:val="58DC0DDC"/>
    <w:rsid w:val="5929B5F3"/>
    <w:rsid w:val="5C5577BC"/>
    <w:rsid w:val="5FE5D83D"/>
    <w:rsid w:val="60435C49"/>
    <w:rsid w:val="61DFD43F"/>
    <w:rsid w:val="61E6185D"/>
    <w:rsid w:val="630F35CB"/>
    <w:rsid w:val="6310907E"/>
    <w:rsid w:val="65089FDD"/>
    <w:rsid w:val="66C3D12A"/>
    <w:rsid w:val="67F4E9F0"/>
    <w:rsid w:val="699DCFD9"/>
    <w:rsid w:val="6B520F67"/>
    <w:rsid w:val="6DFE09F7"/>
    <w:rsid w:val="6FDD0A1B"/>
    <w:rsid w:val="70330E56"/>
    <w:rsid w:val="7209C068"/>
    <w:rsid w:val="725F35A6"/>
    <w:rsid w:val="72E61EFC"/>
    <w:rsid w:val="73FCDF2D"/>
    <w:rsid w:val="751F8244"/>
    <w:rsid w:val="76B92A74"/>
    <w:rsid w:val="7798C391"/>
    <w:rsid w:val="78FBF74E"/>
    <w:rsid w:val="797BCD92"/>
    <w:rsid w:val="79D83A51"/>
    <w:rsid w:val="7B2863EB"/>
    <w:rsid w:val="7B6BE914"/>
    <w:rsid w:val="7C2A9AC5"/>
    <w:rsid w:val="7DAF647E"/>
    <w:rsid w:val="7DE63B3F"/>
    <w:rsid w:val="7E85E312"/>
    <w:rsid w:val="7F55483B"/>
    <w:rsid w:val="7FA7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82F61"/>
  <w15:chartTrackingRefBased/>
  <w15:docId w15:val="{39E92867-012C-4B5C-9FFB-F03257B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40"/>
  </w:style>
  <w:style w:type="paragraph" w:styleId="Heading1">
    <w:name w:val="heading 1"/>
    <w:basedOn w:val="Normal"/>
    <w:next w:val="Normal"/>
    <w:link w:val="Heading1Char"/>
    <w:uiPriority w:val="9"/>
    <w:qFormat/>
    <w:rsid w:val="00D2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3A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A83"/>
  </w:style>
  <w:style w:type="paragraph" w:styleId="Footer">
    <w:name w:val="footer"/>
    <w:basedOn w:val="Normal"/>
    <w:link w:val="FooterChar"/>
    <w:uiPriority w:val="99"/>
    <w:unhideWhenUsed/>
    <w:rsid w:val="00D23A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A83"/>
  </w:style>
  <w:style w:type="paragraph" w:styleId="ListParagraph">
    <w:name w:val="List Paragraph"/>
    <w:basedOn w:val="Normal"/>
    <w:uiPriority w:val="34"/>
    <w:qFormat/>
    <w:rsid w:val="006952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B34B3"/>
  </w:style>
  <w:style w:type="table" w:styleId="TableGrid">
    <w:name w:val="Table Grid"/>
    <w:basedOn w:val="TableNormal"/>
    <w:uiPriority w:val="39"/>
    <w:rsid w:val="0075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352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35B5"/>
    <w:rPr>
      <w:color w:val="0563C1"/>
      <w:u w:val="single"/>
    </w:rPr>
  </w:style>
  <w:style w:type="paragraph" w:customStyle="1" w:styleId="Default">
    <w:name w:val="Default"/>
    <w:rsid w:val="003E6965"/>
    <w:pPr>
      <w:autoSpaceDE w:val="0"/>
      <w:autoSpaceDN w:val="0"/>
      <w:adjustRightInd w:val="0"/>
    </w:pPr>
    <w:rPr>
      <w:rFonts w:ascii="Source Serif Pro" w:hAnsi="Source Serif Pro" w:cs="Source Serif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qf.org.uk/level-8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4e38a95-3527-440e-96e1-db490cd80a74" xsi:nil="true"/>
    <TaxCatchAll xmlns="0339a10b-c23b-449e-9e3a-3a8c1aa5aae2" xsi:nil="true"/>
    <lcf76f155ced4ddcb4097134ff3c332f xmlns="54e38a95-3527-440e-96e1-db490cd80a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A1BC3FF1BB64D8E6A9F5C0797598C" ma:contentTypeVersion="16" ma:contentTypeDescription="Create a new document." ma:contentTypeScope="" ma:versionID="ddae45b429de704489ebfc49f885d1f3">
  <xsd:schema xmlns:xsd="http://www.w3.org/2001/XMLSchema" xmlns:xs="http://www.w3.org/2001/XMLSchema" xmlns:p="http://schemas.microsoft.com/office/2006/metadata/properties" xmlns:ns2="54e38a95-3527-440e-96e1-db490cd80a74" xmlns:ns3="0339a10b-c23b-449e-9e3a-3a8c1aa5aae2" targetNamespace="http://schemas.microsoft.com/office/2006/metadata/properties" ma:root="true" ma:fieldsID="8d82a78559dff77cbbb0a2aa452aa2ff" ns2:_="" ns3:_="">
    <xsd:import namespace="54e38a95-3527-440e-96e1-db490cd80a74"/>
    <xsd:import namespace="0339a10b-c23b-449e-9e3a-3a8c1aa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8a95-3527-440e-96e1-db490cd8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b6d285-9123-477d-88ea-1a8ac4ebf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a10b-c23b-449e-9e3a-3a8c1aa5aa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32952-2ff9-4678-a6a3-5ea063f6d6d5}" ma:internalName="TaxCatchAll" ma:showField="CatchAllData" ma:web="0339a10b-c23b-449e-9e3a-3a8c1aa5a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3C467-10D2-4850-80B8-29A3B582187D}">
  <ds:schemaRefs>
    <ds:schemaRef ds:uri="http://schemas.microsoft.com/office/2006/metadata/properties"/>
    <ds:schemaRef ds:uri="http://schemas.microsoft.com/office/infopath/2007/PartnerControls"/>
    <ds:schemaRef ds:uri="20c15e10-a42b-4433-a864-853fbbd562f7"/>
    <ds:schemaRef ds:uri="54e38a95-3527-440e-96e1-db490cd80a74"/>
    <ds:schemaRef ds:uri="0339a10b-c23b-449e-9e3a-3a8c1aa5aae2"/>
  </ds:schemaRefs>
</ds:datastoreItem>
</file>

<file path=customXml/itemProps2.xml><?xml version="1.0" encoding="utf-8"?>
<ds:datastoreItem xmlns:ds="http://schemas.openxmlformats.org/officeDocument/2006/customXml" ds:itemID="{1A181106-768A-4B14-9A4B-3402B572F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07FFA-136F-8343-92EE-F27885CCD4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9BBCC-5799-4095-9DE0-A7E622E0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8a95-3527-440e-96e1-db490cd80a74"/>
    <ds:schemaRef ds:uri="0339a10b-c23b-449e-9e3a-3a8c1aa5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Shanks</dc:creator>
  <cp:keywords/>
  <dc:description/>
  <cp:lastModifiedBy>Martyn Walker</cp:lastModifiedBy>
  <cp:revision>2</cp:revision>
  <cp:lastPrinted>2023-07-05T07:49:00Z</cp:lastPrinted>
  <dcterms:created xsi:type="dcterms:W3CDTF">2023-08-28T14:46:00Z</dcterms:created>
  <dcterms:modified xsi:type="dcterms:W3CDTF">2023-08-28T14:46:00Z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0x010100D05A1BC3FF1BB64D8E6A9F5C0797598C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